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5F7E" w14:textId="77777777" w:rsidR="00CD3AFB" w:rsidRDefault="00CD3AFB">
      <w:pPr>
        <w:pStyle w:val="BodyText"/>
        <w:spacing w:before="0"/>
        <w:ind w:left="0" w:firstLine="0"/>
        <w:rPr>
          <w:rFonts w:ascii="Times New Roman"/>
        </w:rPr>
      </w:pPr>
    </w:p>
    <w:p w14:paraId="1FB73852" w14:textId="77777777" w:rsidR="00CD3AFB" w:rsidRDefault="00C97022">
      <w:pPr>
        <w:spacing w:before="248"/>
        <w:ind w:left="1211"/>
        <w:rPr>
          <w:b/>
          <w:sz w:val="40"/>
        </w:rPr>
      </w:pPr>
      <w:bookmarkStart w:id="0" w:name="Architectural_Specification"/>
      <w:bookmarkEnd w:id="0"/>
      <w:r>
        <w:rPr>
          <w:b/>
          <w:sz w:val="40"/>
        </w:rPr>
        <w:t>ARCHITECTURAL SPECIFICATION</w:t>
      </w:r>
    </w:p>
    <w:p w14:paraId="52F86992" w14:textId="77777777" w:rsidR="00CD3AFB" w:rsidRDefault="00CD3AFB">
      <w:pPr>
        <w:pStyle w:val="BodyText"/>
        <w:spacing w:before="0"/>
        <w:ind w:left="0" w:firstLine="0"/>
        <w:rPr>
          <w:b/>
          <w:sz w:val="50"/>
        </w:rPr>
      </w:pPr>
    </w:p>
    <w:p w14:paraId="1EF6E054" w14:textId="77777777" w:rsidR="00CD3AFB" w:rsidRDefault="00C97022">
      <w:pPr>
        <w:pStyle w:val="Heading1"/>
        <w:spacing w:line="420" w:lineRule="auto"/>
        <w:ind w:left="1851" w:right="1843" w:firstLine="948"/>
      </w:pPr>
      <w:bookmarkStart w:id="1" w:name="DIVISION_08_–_OPENINGS"/>
      <w:bookmarkEnd w:id="1"/>
      <w:r>
        <w:t xml:space="preserve">DIVISION 08 – OPENINGS </w:t>
      </w:r>
      <w:bookmarkStart w:id="2" w:name="SECTION_08_71_00_–_DOOR_HARDWARE"/>
      <w:bookmarkEnd w:id="2"/>
      <w:r>
        <w:t>SECTION 08 71 00 – DOOR HARDWARE</w:t>
      </w:r>
    </w:p>
    <w:p w14:paraId="0008CBA3" w14:textId="77777777" w:rsidR="00CD3AFB" w:rsidRDefault="00CD3AFB">
      <w:pPr>
        <w:pStyle w:val="BodyText"/>
        <w:spacing w:before="7"/>
        <w:ind w:left="0" w:firstLine="0"/>
        <w:rPr>
          <w:b/>
          <w:sz w:val="29"/>
        </w:rPr>
      </w:pPr>
    </w:p>
    <w:p w14:paraId="6C78ECE0" w14:textId="77777777" w:rsidR="00CD3AFB" w:rsidRDefault="00C97022">
      <w:pPr>
        <w:tabs>
          <w:tab w:val="left" w:pos="1579"/>
        </w:tabs>
        <w:ind w:left="140"/>
        <w:rPr>
          <w:b/>
          <w:sz w:val="28"/>
        </w:rPr>
      </w:pPr>
      <w:bookmarkStart w:id="3" w:name="PART_I_GENERAL"/>
      <w:bookmarkEnd w:id="3"/>
      <w:r>
        <w:rPr>
          <w:b/>
          <w:sz w:val="28"/>
        </w:rPr>
        <w:t>PART</w:t>
      </w:r>
      <w:r>
        <w:rPr>
          <w:b/>
          <w:spacing w:val="-3"/>
          <w:sz w:val="28"/>
        </w:rPr>
        <w:t xml:space="preserve"> </w:t>
      </w:r>
      <w:r>
        <w:rPr>
          <w:b/>
          <w:sz w:val="28"/>
        </w:rPr>
        <w:t>I</w:t>
      </w:r>
      <w:r>
        <w:rPr>
          <w:b/>
          <w:sz w:val="28"/>
        </w:rPr>
        <w:tab/>
        <w:t>GENERAL</w:t>
      </w:r>
    </w:p>
    <w:p w14:paraId="76244436" w14:textId="77777777" w:rsidR="00CD3AFB" w:rsidRDefault="00C97022">
      <w:pPr>
        <w:pStyle w:val="Heading2"/>
        <w:numPr>
          <w:ilvl w:val="1"/>
          <w:numId w:val="4"/>
        </w:numPr>
        <w:tabs>
          <w:tab w:val="left" w:pos="859"/>
          <w:tab w:val="left" w:pos="861"/>
        </w:tabs>
        <w:spacing w:before="238"/>
        <w:ind w:hanging="720"/>
      </w:pPr>
      <w:bookmarkStart w:id="4" w:name="1.01_SUMMARY"/>
      <w:bookmarkEnd w:id="4"/>
      <w:r>
        <w:t>SUMMARY</w:t>
      </w:r>
    </w:p>
    <w:p w14:paraId="6859B663" w14:textId="77777777" w:rsidR="00CD3AFB" w:rsidRDefault="00C97022">
      <w:pPr>
        <w:pStyle w:val="ListParagraph"/>
        <w:numPr>
          <w:ilvl w:val="2"/>
          <w:numId w:val="4"/>
        </w:numPr>
        <w:tabs>
          <w:tab w:val="left" w:pos="860"/>
          <w:tab w:val="left" w:pos="861"/>
        </w:tabs>
        <w:spacing w:before="58"/>
        <w:ind w:right="220" w:hanging="432"/>
        <w:rPr>
          <w:sz w:val="20"/>
        </w:rPr>
      </w:pPr>
      <w:bookmarkStart w:id="5" w:name="A._WORK_INCLUDED:__Furnishing,_installat"/>
      <w:bookmarkEnd w:id="5"/>
      <w:r>
        <w:rPr>
          <w:sz w:val="20"/>
        </w:rPr>
        <w:t xml:space="preserve">WORK </w:t>
      </w:r>
      <w:r w:rsidR="000B5500">
        <w:rPr>
          <w:sz w:val="20"/>
        </w:rPr>
        <w:t xml:space="preserve">INCLUDED: </w:t>
      </w:r>
      <w:r>
        <w:rPr>
          <w:sz w:val="20"/>
        </w:rPr>
        <w:t>Furnishing, installation and interface of a suicide deterrent and alarm system, detecting attempts at suicide by supporting a ligature in a door assembly. The system includes, but is not limited to, sensor systems, visual and audible indicators, controller systems and user interfaces as required for proper</w:t>
      </w:r>
      <w:r>
        <w:rPr>
          <w:spacing w:val="-30"/>
          <w:sz w:val="20"/>
        </w:rPr>
        <w:t xml:space="preserve"> </w:t>
      </w:r>
      <w:r>
        <w:rPr>
          <w:sz w:val="20"/>
        </w:rPr>
        <w:t>operation.</w:t>
      </w:r>
    </w:p>
    <w:p w14:paraId="54B6EE06" w14:textId="77777777" w:rsidR="00CD3AFB" w:rsidRDefault="00C97022">
      <w:pPr>
        <w:pStyle w:val="ListParagraph"/>
        <w:numPr>
          <w:ilvl w:val="2"/>
          <w:numId w:val="4"/>
        </w:numPr>
        <w:tabs>
          <w:tab w:val="left" w:pos="859"/>
          <w:tab w:val="left" w:pos="861"/>
        </w:tabs>
        <w:rPr>
          <w:sz w:val="20"/>
        </w:rPr>
      </w:pPr>
      <w:bookmarkStart w:id="6" w:name="B._RELATED_SECTIONS:"/>
      <w:bookmarkEnd w:id="6"/>
      <w:r>
        <w:rPr>
          <w:sz w:val="20"/>
        </w:rPr>
        <w:t>RELATED</w:t>
      </w:r>
      <w:r>
        <w:rPr>
          <w:spacing w:val="-7"/>
          <w:sz w:val="20"/>
        </w:rPr>
        <w:t xml:space="preserve"> </w:t>
      </w:r>
      <w:r>
        <w:rPr>
          <w:sz w:val="20"/>
        </w:rPr>
        <w:t>SECTIONS:</w:t>
      </w:r>
    </w:p>
    <w:p w14:paraId="08D631E7" w14:textId="77777777" w:rsidR="00CD3AFB" w:rsidRDefault="00C97022">
      <w:pPr>
        <w:pStyle w:val="ListParagraph"/>
        <w:numPr>
          <w:ilvl w:val="3"/>
          <w:numId w:val="4"/>
        </w:numPr>
        <w:tabs>
          <w:tab w:val="left" w:pos="1148"/>
        </w:tabs>
        <w:rPr>
          <w:sz w:val="20"/>
        </w:rPr>
      </w:pPr>
      <w:bookmarkStart w:id="7" w:name="1._08_12_00_Metal_Frames"/>
      <w:bookmarkEnd w:id="7"/>
      <w:r>
        <w:rPr>
          <w:sz w:val="20"/>
        </w:rPr>
        <w:t>08 12 00 Metal</w:t>
      </w:r>
      <w:r>
        <w:rPr>
          <w:spacing w:val="-8"/>
          <w:sz w:val="20"/>
        </w:rPr>
        <w:t xml:space="preserve"> </w:t>
      </w:r>
      <w:r>
        <w:rPr>
          <w:sz w:val="20"/>
        </w:rPr>
        <w:t>Frames</w:t>
      </w:r>
    </w:p>
    <w:p w14:paraId="1C45169B" w14:textId="77777777" w:rsidR="00CD3AFB" w:rsidRDefault="00C97022">
      <w:pPr>
        <w:pStyle w:val="ListParagraph"/>
        <w:numPr>
          <w:ilvl w:val="3"/>
          <w:numId w:val="4"/>
        </w:numPr>
        <w:tabs>
          <w:tab w:val="left" w:pos="1148"/>
        </w:tabs>
        <w:rPr>
          <w:sz w:val="20"/>
        </w:rPr>
      </w:pPr>
      <w:bookmarkStart w:id="8" w:name="2._08_13_00_Metal_Doors"/>
      <w:bookmarkEnd w:id="8"/>
      <w:r>
        <w:rPr>
          <w:sz w:val="20"/>
        </w:rPr>
        <w:t>08 13 00 Metal</w:t>
      </w:r>
      <w:r>
        <w:rPr>
          <w:spacing w:val="-6"/>
          <w:sz w:val="20"/>
        </w:rPr>
        <w:t xml:space="preserve"> </w:t>
      </w:r>
      <w:r>
        <w:rPr>
          <w:sz w:val="20"/>
        </w:rPr>
        <w:t>Doors</w:t>
      </w:r>
    </w:p>
    <w:p w14:paraId="2180E7D1" w14:textId="77777777" w:rsidR="00CD3AFB" w:rsidRDefault="00C97022">
      <w:pPr>
        <w:pStyle w:val="ListParagraph"/>
        <w:numPr>
          <w:ilvl w:val="3"/>
          <w:numId w:val="4"/>
        </w:numPr>
        <w:tabs>
          <w:tab w:val="left" w:pos="1148"/>
        </w:tabs>
        <w:rPr>
          <w:sz w:val="20"/>
        </w:rPr>
      </w:pPr>
      <w:bookmarkStart w:id="9" w:name="3._08_14_00_Wood_Doors"/>
      <w:bookmarkEnd w:id="9"/>
      <w:r>
        <w:rPr>
          <w:sz w:val="20"/>
        </w:rPr>
        <w:t>08 14 00 Wood</w:t>
      </w:r>
      <w:r>
        <w:rPr>
          <w:spacing w:val="-7"/>
          <w:sz w:val="20"/>
        </w:rPr>
        <w:t xml:space="preserve"> </w:t>
      </w:r>
      <w:r>
        <w:rPr>
          <w:sz w:val="20"/>
        </w:rPr>
        <w:t>Doors</w:t>
      </w:r>
    </w:p>
    <w:p w14:paraId="6949F68B" w14:textId="77777777" w:rsidR="00CD3AFB" w:rsidRDefault="00C97022">
      <w:pPr>
        <w:pStyle w:val="ListParagraph"/>
        <w:numPr>
          <w:ilvl w:val="3"/>
          <w:numId w:val="4"/>
        </w:numPr>
        <w:tabs>
          <w:tab w:val="left" w:pos="1149"/>
        </w:tabs>
        <w:rPr>
          <w:sz w:val="20"/>
        </w:rPr>
      </w:pPr>
      <w:bookmarkStart w:id="10" w:name="4._08_15_00_Plastic_Doors"/>
      <w:bookmarkEnd w:id="10"/>
      <w:r>
        <w:rPr>
          <w:sz w:val="20"/>
        </w:rPr>
        <w:t>08 15 00 Plastic</w:t>
      </w:r>
      <w:r>
        <w:rPr>
          <w:spacing w:val="-9"/>
          <w:sz w:val="20"/>
        </w:rPr>
        <w:t xml:space="preserve"> </w:t>
      </w:r>
      <w:r>
        <w:rPr>
          <w:sz w:val="20"/>
        </w:rPr>
        <w:t>Doors</w:t>
      </w:r>
    </w:p>
    <w:p w14:paraId="5584267C" w14:textId="77777777" w:rsidR="00CD3AFB" w:rsidRDefault="00C97022">
      <w:pPr>
        <w:pStyle w:val="ListParagraph"/>
        <w:numPr>
          <w:ilvl w:val="3"/>
          <w:numId w:val="4"/>
        </w:numPr>
        <w:tabs>
          <w:tab w:val="left" w:pos="1149"/>
        </w:tabs>
        <w:rPr>
          <w:sz w:val="20"/>
        </w:rPr>
      </w:pPr>
      <w:bookmarkStart w:id="11" w:name="5._08_16_00_Composite_Doors"/>
      <w:bookmarkEnd w:id="11"/>
      <w:r>
        <w:rPr>
          <w:sz w:val="20"/>
        </w:rPr>
        <w:t>08 16 00 Composite</w:t>
      </w:r>
      <w:r>
        <w:rPr>
          <w:spacing w:val="-11"/>
          <w:sz w:val="20"/>
        </w:rPr>
        <w:t xml:space="preserve"> </w:t>
      </w:r>
      <w:r>
        <w:rPr>
          <w:sz w:val="20"/>
        </w:rPr>
        <w:t>Doors</w:t>
      </w:r>
    </w:p>
    <w:p w14:paraId="49C543C7" w14:textId="77777777" w:rsidR="00CD3AFB" w:rsidRDefault="00C97022">
      <w:pPr>
        <w:pStyle w:val="ListParagraph"/>
        <w:numPr>
          <w:ilvl w:val="3"/>
          <w:numId w:val="4"/>
        </w:numPr>
        <w:tabs>
          <w:tab w:val="left" w:pos="1149"/>
        </w:tabs>
        <w:rPr>
          <w:sz w:val="20"/>
        </w:rPr>
      </w:pPr>
      <w:bookmarkStart w:id="12" w:name="6._08_17_00_Integrated_Door_Opening_Asse"/>
      <w:bookmarkEnd w:id="12"/>
      <w:r>
        <w:rPr>
          <w:sz w:val="20"/>
        </w:rPr>
        <w:t>08 17 00 Integrated Door Opening</w:t>
      </w:r>
      <w:r>
        <w:rPr>
          <w:spacing w:val="-19"/>
          <w:sz w:val="20"/>
        </w:rPr>
        <w:t xml:space="preserve"> </w:t>
      </w:r>
      <w:r>
        <w:rPr>
          <w:sz w:val="20"/>
        </w:rPr>
        <w:t>Assemblies</w:t>
      </w:r>
    </w:p>
    <w:p w14:paraId="2FC6163D" w14:textId="77777777" w:rsidR="00CD3AFB" w:rsidRDefault="00C97022">
      <w:pPr>
        <w:pStyle w:val="ListParagraph"/>
        <w:numPr>
          <w:ilvl w:val="3"/>
          <w:numId w:val="4"/>
        </w:numPr>
        <w:tabs>
          <w:tab w:val="left" w:pos="1148"/>
        </w:tabs>
        <w:rPr>
          <w:sz w:val="20"/>
        </w:rPr>
      </w:pPr>
      <w:bookmarkStart w:id="13" w:name="7._28_26_13_Electronic_Personal_Safety_D"/>
      <w:bookmarkEnd w:id="13"/>
      <w:r>
        <w:rPr>
          <w:sz w:val="20"/>
        </w:rPr>
        <w:t>28 26 13 Electronic Personal Safety Detection</w:t>
      </w:r>
      <w:r>
        <w:rPr>
          <w:spacing w:val="-23"/>
          <w:sz w:val="20"/>
        </w:rPr>
        <w:t xml:space="preserve"> </w:t>
      </w:r>
      <w:r>
        <w:rPr>
          <w:sz w:val="20"/>
        </w:rPr>
        <w:t>Systems</w:t>
      </w:r>
    </w:p>
    <w:p w14:paraId="5D50000B" w14:textId="77777777" w:rsidR="00CD3AFB" w:rsidRDefault="00CD3AFB">
      <w:pPr>
        <w:pStyle w:val="BodyText"/>
        <w:spacing w:before="11"/>
        <w:ind w:left="0" w:firstLine="0"/>
      </w:pPr>
    </w:p>
    <w:p w14:paraId="611E96B0" w14:textId="77777777" w:rsidR="00CD3AFB" w:rsidRDefault="00C97022">
      <w:pPr>
        <w:pStyle w:val="Heading2"/>
        <w:numPr>
          <w:ilvl w:val="1"/>
          <w:numId w:val="4"/>
        </w:numPr>
        <w:tabs>
          <w:tab w:val="left" w:pos="859"/>
          <w:tab w:val="left" w:pos="861"/>
        </w:tabs>
        <w:ind w:hanging="720"/>
      </w:pPr>
      <w:bookmarkStart w:id="14" w:name="1.02_SYSTEM_DESCRIPTION"/>
      <w:bookmarkEnd w:id="14"/>
      <w:r>
        <w:t>SYSTEM</w:t>
      </w:r>
      <w:r>
        <w:rPr>
          <w:spacing w:val="-10"/>
        </w:rPr>
        <w:t xml:space="preserve"> </w:t>
      </w:r>
      <w:r>
        <w:t>DESCRIPTION</w:t>
      </w:r>
    </w:p>
    <w:p w14:paraId="6D87BEF8" w14:textId="77777777" w:rsidR="00CD3AFB" w:rsidRDefault="00C97022">
      <w:pPr>
        <w:pStyle w:val="BodyText"/>
        <w:spacing w:before="54"/>
        <w:ind w:left="859" w:right="196" w:firstLine="0"/>
      </w:pPr>
      <w:r>
        <w:t>The Top Door Alarm</w:t>
      </w:r>
      <w:r>
        <w:rPr>
          <w:position w:val="7"/>
          <w:sz w:val="13"/>
        </w:rPr>
        <w:t xml:space="preserve">® </w:t>
      </w:r>
      <w:r>
        <w:t>system will detect the presence of a ligature (such as a bed sheet, towel, etc.) before pressure is applied. Furthermore, the system shall be addressable, self-monitoring, and capable of remote diagnostics. The monitoring panel shall have an LCD display that will show the time and location of the event. Upon detection, a visual indicator shall be activated at the location of the event, as well as at a remote monitoring panel, typically located in the nurse’s station. In addition, an audible alarm shall also be activated in a predetermined hallway location, as well as at the remote monitoring panel in the Nurse’s Station. Once initiated, the alarm will remain active even if the ligature is removed. The alarm shall be manually reset using the keyed switch located near the door jamb. After being reset, the audible and visual indicators will be cleared. The system shall record and display 64 recent events in an electronic log, available for immediate review.</w:t>
      </w:r>
    </w:p>
    <w:p w14:paraId="0BB6128E" w14:textId="77777777" w:rsidR="00CD3AFB" w:rsidRDefault="00C97022">
      <w:pPr>
        <w:pStyle w:val="BodyText"/>
        <w:spacing w:before="0"/>
        <w:ind w:left="858" w:right="171" w:firstLine="0"/>
      </w:pPr>
      <w:r>
        <w:t>All event messages are stored for a period of 1 year and are available for download. This system has the capability of recording events, including the date and time of each event, and shall be accessible for review as required. The system is designed as a deterrent only and Door Controls USA</w:t>
      </w:r>
      <w:r>
        <w:rPr>
          <w:b/>
        </w:rPr>
        <w:t xml:space="preserve">, </w:t>
      </w:r>
      <w:r>
        <w:t>Inc. makes no assertion the system will prevent all attempts at suicide.</w:t>
      </w:r>
    </w:p>
    <w:p w14:paraId="62F278C6" w14:textId="77777777" w:rsidR="00CD3AFB" w:rsidRDefault="00CD3AFB">
      <w:pPr>
        <w:pStyle w:val="BodyText"/>
        <w:spacing w:before="9"/>
        <w:ind w:left="0" w:firstLine="0"/>
      </w:pPr>
    </w:p>
    <w:p w14:paraId="0B101DB3" w14:textId="77777777" w:rsidR="00CD3AFB" w:rsidRDefault="00C97022">
      <w:pPr>
        <w:pStyle w:val="Heading2"/>
        <w:numPr>
          <w:ilvl w:val="1"/>
          <w:numId w:val="4"/>
        </w:numPr>
        <w:tabs>
          <w:tab w:val="left" w:pos="858"/>
          <w:tab w:val="left" w:pos="859"/>
        </w:tabs>
        <w:spacing w:before="1"/>
        <w:ind w:left="858" w:hanging="720"/>
      </w:pPr>
      <w:bookmarkStart w:id="15" w:name="1.03_SUBMITTALS"/>
      <w:bookmarkEnd w:id="15"/>
      <w:r>
        <w:t>SUBMITTALS</w:t>
      </w:r>
    </w:p>
    <w:p w14:paraId="0450005F" w14:textId="77777777" w:rsidR="00CD3AFB" w:rsidRDefault="00C97022">
      <w:pPr>
        <w:pStyle w:val="ListParagraph"/>
        <w:numPr>
          <w:ilvl w:val="2"/>
          <w:numId w:val="4"/>
        </w:numPr>
        <w:tabs>
          <w:tab w:val="left" w:pos="858"/>
          <w:tab w:val="left" w:pos="859"/>
        </w:tabs>
        <w:spacing w:before="59"/>
        <w:ind w:left="858" w:hanging="432"/>
        <w:rPr>
          <w:sz w:val="20"/>
        </w:rPr>
      </w:pPr>
      <w:bookmarkStart w:id="16" w:name="A._PRODUCT_DATA:__Submit_manufacturer’s_"/>
      <w:bookmarkEnd w:id="16"/>
      <w:r>
        <w:rPr>
          <w:sz w:val="20"/>
        </w:rPr>
        <w:t>PRODUCT DATA:  Submit manufacturer’s complete component</w:t>
      </w:r>
      <w:r>
        <w:rPr>
          <w:spacing w:val="-30"/>
          <w:sz w:val="20"/>
        </w:rPr>
        <w:t xml:space="preserve"> </w:t>
      </w:r>
      <w:r>
        <w:rPr>
          <w:sz w:val="20"/>
        </w:rPr>
        <w:t>specifications.</w:t>
      </w:r>
    </w:p>
    <w:p w14:paraId="0C2AF3AA" w14:textId="77777777" w:rsidR="00CD3AFB" w:rsidRDefault="00C97022">
      <w:pPr>
        <w:pStyle w:val="ListParagraph"/>
        <w:numPr>
          <w:ilvl w:val="2"/>
          <w:numId w:val="4"/>
        </w:numPr>
        <w:tabs>
          <w:tab w:val="left" w:pos="858"/>
          <w:tab w:val="left" w:pos="859"/>
        </w:tabs>
        <w:ind w:left="858" w:hanging="432"/>
        <w:rPr>
          <w:sz w:val="20"/>
        </w:rPr>
      </w:pPr>
      <w:bookmarkStart w:id="17" w:name="B._INSTALLATION_DATA:__Submit_installati"/>
      <w:bookmarkEnd w:id="17"/>
      <w:r>
        <w:rPr>
          <w:sz w:val="20"/>
        </w:rPr>
        <w:t>INSTALLATION DATA:  Submit installation</w:t>
      </w:r>
      <w:r>
        <w:rPr>
          <w:spacing w:val="-23"/>
          <w:sz w:val="20"/>
        </w:rPr>
        <w:t xml:space="preserve"> </w:t>
      </w:r>
      <w:r>
        <w:rPr>
          <w:sz w:val="20"/>
        </w:rPr>
        <w:t>diagrams.</w:t>
      </w:r>
    </w:p>
    <w:p w14:paraId="66D2683E" w14:textId="77777777" w:rsidR="00CD3AFB" w:rsidRDefault="00C97022">
      <w:pPr>
        <w:pStyle w:val="ListParagraph"/>
        <w:numPr>
          <w:ilvl w:val="2"/>
          <w:numId w:val="4"/>
        </w:numPr>
        <w:tabs>
          <w:tab w:val="left" w:pos="858"/>
          <w:tab w:val="left" w:pos="859"/>
        </w:tabs>
        <w:ind w:left="858" w:hanging="432"/>
        <w:rPr>
          <w:sz w:val="20"/>
        </w:rPr>
      </w:pPr>
      <w:bookmarkStart w:id="18" w:name="C._SHOP_DRAWINGS:__Submit_shop_drawings,"/>
      <w:bookmarkEnd w:id="18"/>
      <w:r>
        <w:rPr>
          <w:sz w:val="20"/>
        </w:rPr>
        <w:t>SHOP DRAWINGS:  Submit shop drawings, if required by</w:t>
      </w:r>
      <w:r>
        <w:rPr>
          <w:spacing w:val="-26"/>
          <w:sz w:val="20"/>
        </w:rPr>
        <w:t xml:space="preserve"> </w:t>
      </w:r>
      <w:r>
        <w:rPr>
          <w:sz w:val="20"/>
        </w:rPr>
        <w:t>customer.</w:t>
      </w:r>
    </w:p>
    <w:p w14:paraId="30F60829" w14:textId="77777777" w:rsidR="00CD3AFB" w:rsidRDefault="00CD3AFB">
      <w:pPr>
        <w:rPr>
          <w:sz w:val="20"/>
        </w:rPr>
        <w:sectPr w:rsidR="00CD3AFB">
          <w:headerReference w:type="default" r:id="rId7"/>
          <w:footerReference w:type="default" r:id="rId8"/>
          <w:type w:val="continuous"/>
          <w:pgSz w:w="12240" w:h="15840"/>
          <w:pgMar w:top="2100" w:right="1560" w:bottom="1100" w:left="1660" w:header="720" w:footer="904" w:gutter="0"/>
          <w:pgNumType w:start="1"/>
          <w:cols w:space="720"/>
        </w:sectPr>
      </w:pPr>
    </w:p>
    <w:p w14:paraId="69A3ED7A" w14:textId="77777777" w:rsidR="00CD3AFB" w:rsidRDefault="00CD3AFB">
      <w:pPr>
        <w:pStyle w:val="BodyText"/>
        <w:spacing w:before="4"/>
        <w:ind w:left="0" w:firstLine="0"/>
        <w:rPr>
          <w:sz w:val="12"/>
        </w:rPr>
      </w:pPr>
    </w:p>
    <w:p w14:paraId="50DA4054" w14:textId="77777777" w:rsidR="00CD3AFB" w:rsidRDefault="00C97022">
      <w:pPr>
        <w:pStyle w:val="ListParagraph"/>
        <w:numPr>
          <w:ilvl w:val="2"/>
          <w:numId w:val="4"/>
        </w:numPr>
        <w:tabs>
          <w:tab w:val="left" w:pos="859"/>
          <w:tab w:val="left" w:pos="861"/>
        </w:tabs>
        <w:spacing w:before="94"/>
        <w:ind w:hanging="432"/>
        <w:rPr>
          <w:sz w:val="20"/>
        </w:rPr>
      </w:pPr>
      <w:bookmarkStart w:id="19" w:name="D._CLOSEOUT_SUBMITTALS:__Submit_the_foll"/>
      <w:bookmarkEnd w:id="19"/>
      <w:r>
        <w:rPr>
          <w:sz w:val="20"/>
        </w:rPr>
        <w:t>CLOSEOUT SUBMITTALS:  Submit the</w:t>
      </w:r>
      <w:r>
        <w:rPr>
          <w:spacing w:val="-21"/>
          <w:sz w:val="20"/>
        </w:rPr>
        <w:t xml:space="preserve"> </w:t>
      </w:r>
      <w:r>
        <w:rPr>
          <w:sz w:val="20"/>
        </w:rPr>
        <w:t>following:</w:t>
      </w:r>
    </w:p>
    <w:p w14:paraId="5FE2BCA4" w14:textId="77777777" w:rsidR="00CD3AFB" w:rsidRDefault="00C97022">
      <w:pPr>
        <w:pStyle w:val="ListParagraph"/>
        <w:numPr>
          <w:ilvl w:val="3"/>
          <w:numId w:val="4"/>
        </w:numPr>
        <w:tabs>
          <w:tab w:val="left" w:pos="1149"/>
        </w:tabs>
        <w:spacing w:before="40"/>
        <w:ind w:right="786"/>
        <w:rPr>
          <w:sz w:val="20"/>
        </w:rPr>
      </w:pPr>
      <w:bookmarkStart w:id="20" w:name="1._Manufacturer’s_Operation_and_Maintena"/>
      <w:bookmarkEnd w:id="20"/>
      <w:r>
        <w:rPr>
          <w:sz w:val="20"/>
          <w:u w:val="single"/>
        </w:rPr>
        <w:t>Manufacturer’s Operation and Maintenance Manual</w:t>
      </w:r>
      <w:r>
        <w:rPr>
          <w:sz w:val="20"/>
        </w:rPr>
        <w:t>: Submit six (6) copies upon project final</w:t>
      </w:r>
      <w:r>
        <w:rPr>
          <w:spacing w:val="-10"/>
          <w:sz w:val="20"/>
        </w:rPr>
        <w:t xml:space="preserve"> </w:t>
      </w:r>
      <w:r>
        <w:rPr>
          <w:sz w:val="20"/>
        </w:rPr>
        <w:t>acceptance.</w:t>
      </w:r>
    </w:p>
    <w:p w14:paraId="186BCF86" w14:textId="77777777" w:rsidR="00CD3AFB" w:rsidRDefault="00C97022">
      <w:pPr>
        <w:pStyle w:val="ListParagraph"/>
        <w:numPr>
          <w:ilvl w:val="3"/>
          <w:numId w:val="4"/>
        </w:numPr>
        <w:tabs>
          <w:tab w:val="left" w:pos="1149"/>
        </w:tabs>
        <w:spacing w:before="40"/>
        <w:ind w:right="1233"/>
        <w:rPr>
          <w:sz w:val="20"/>
        </w:rPr>
      </w:pPr>
      <w:bookmarkStart w:id="21" w:name="2._Manufacturer’s_Warranty_Document:_Sub"/>
      <w:bookmarkEnd w:id="21"/>
      <w:r>
        <w:rPr>
          <w:sz w:val="20"/>
          <w:u w:val="single"/>
        </w:rPr>
        <w:t>Manufacturer’s Warranty Document</w:t>
      </w:r>
      <w:r>
        <w:rPr>
          <w:sz w:val="20"/>
        </w:rPr>
        <w:t>: Submit one (1) copy upon project final acceptance.</w:t>
      </w:r>
    </w:p>
    <w:p w14:paraId="7B050963" w14:textId="77777777" w:rsidR="00CD3AFB" w:rsidRDefault="00CD3AFB">
      <w:pPr>
        <w:pStyle w:val="BodyText"/>
        <w:spacing w:before="11"/>
        <w:ind w:left="0" w:firstLine="0"/>
      </w:pPr>
    </w:p>
    <w:p w14:paraId="0B4626A2" w14:textId="77777777" w:rsidR="00CD3AFB" w:rsidRDefault="00C97022">
      <w:pPr>
        <w:pStyle w:val="Heading2"/>
        <w:numPr>
          <w:ilvl w:val="1"/>
          <w:numId w:val="4"/>
        </w:numPr>
        <w:tabs>
          <w:tab w:val="left" w:pos="859"/>
          <w:tab w:val="left" w:pos="861"/>
        </w:tabs>
        <w:ind w:hanging="720"/>
      </w:pPr>
      <w:bookmarkStart w:id="22" w:name="1.04_QUALITY_ASSURANCE"/>
      <w:bookmarkEnd w:id="22"/>
      <w:r>
        <w:t>QUALITY</w:t>
      </w:r>
      <w:r>
        <w:rPr>
          <w:spacing w:val="-6"/>
        </w:rPr>
        <w:t xml:space="preserve"> </w:t>
      </w:r>
      <w:r>
        <w:t>ASSURANCE</w:t>
      </w:r>
    </w:p>
    <w:p w14:paraId="1D44DE82" w14:textId="77777777" w:rsidR="00CD3AFB" w:rsidRDefault="00C97022">
      <w:pPr>
        <w:pStyle w:val="ListParagraph"/>
        <w:numPr>
          <w:ilvl w:val="2"/>
          <w:numId w:val="4"/>
        </w:numPr>
        <w:tabs>
          <w:tab w:val="left" w:pos="859"/>
          <w:tab w:val="left" w:pos="861"/>
        </w:tabs>
        <w:spacing w:before="58"/>
        <w:ind w:left="859" w:right="431" w:hanging="432"/>
        <w:rPr>
          <w:sz w:val="20"/>
        </w:rPr>
      </w:pPr>
      <w:bookmarkStart w:id="23" w:name="A._INSTALLERS_QUALIFICATIONS:__Installer"/>
      <w:bookmarkEnd w:id="23"/>
      <w:r>
        <w:rPr>
          <w:sz w:val="20"/>
        </w:rPr>
        <w:t>INSTALLERS QUALIFICATIONS: Installers shall be experienced in performing work of this nature, specializing in the installation and service of manual doors, door hardware and/or related systems. Installation personnel shall be trained and certified by Door Controls USA,</w:t>
      </w:r>
      <w:r>
        <w:rPr>
          <w:spacing w:val="-5"/>
          <w:sz w:val="20"/>
        </w:rPr>
        <w:t xml:space="preserve"> </w:t>
      </w:r>
      <w:r>
        <w:rPr>
          <w:sz w:val="20"/>
        </w:rPr>
        <w:t>Inc.</w:t>
      </w:r>
    </w:p>
    <w:p w14:paraId="7618E9E7" w14:textId="77777777" w:rsidR="00CD3AFB" w:rsidRDefault="00C97022">
      <w:pPr>
        <w:pStyle w:val="ListParagraph"/>
        <w:numPr>
          <w:ilvl w:val="2"/>
          <w:numId w:val="4"/>
        </w:numPr>
        <w:tabs>
          <w:tab w:val="left" w:pos="859"/>
          <w:tab w:val="left" w:pos="860"/>
        </w:tabs>
        <w:ind w:left="859" w:hanging="432"/>
        <w:rPr>
          <w:sz w:val="20"/>
        </w:rPr>
      </w:pPr>
      <w:bookmarkStart w:id="24" w:name="B._MANUFACTURER’S_QUALIFICATIONS:"/>
      <w:bookmarkEnd w:id="24"/>
      <w:r>
        <w:rPr>
          <w:sz w:val="20"/>
        </w:rPr>
        <w:t>MANUFACTURER’S</w:t>
      </w:r>
      <w:r>
        <w:rPr>
          <w:spacing w:val="-14"/>
          <w:sz w:val="20"/>
        </w:rPr>
        <w:t xml:space="preserve"> </w:t>
      </w:r>
      <w:r>
        <w:rPr>
          <w:sz w:val="20"/>
        </w:rPr>
        <w:t>QUALIFICATIONS:</w:t>
      </w:r>
    </w:p>
    <w:p w14:paraId="34D24A77" w14:textId="77777777" w:rsidR="00CD3AFB" w:rsidRDefault="00C97022">
      <w:pPr>
        <w:pStyle w:val="ListParagraph"/>
        <w:numPr>
          <w:ilvl w:val="3"/>
          <w:numId w:val="4"/>
        </w:numPr>
        <w:tabs>
          <w:tab w:val="left" w:pos="1148"/>
        </w:tabs>
        <w:spacing w:before="38"/>
        <w:ind w:left="1147" w:right="220" w:hanging="310"/>
        <w:rPr>
          <w:sz w:val="20"/>
        </w:rPr>
      </w:pPr>
      <w:bookmarkStart w:id="25" w:name="1._Manufacturer_shall_have_a_minimum_of_"/>
      <w:bookmarkEnd w:id="25"/>
      <w:r>
        <w:rPr>
          <w:sz w:val="20"/>
        </w:rPr>
        <w:t>Manufacturer shall have a minimum of 5 years of experience in the general automatic door market. Experience shall include manufacturing, sales, installation and service of all types of manual and automatic doors, door hardware and related</w:t>
      </w:r>
      <w:r>
        <w:rPr>
          <w:spacing w:val="-28"/>
          <w:sz w:val="20"/>
        </w:rPr>
        <w:t xml:space="preserve"> </w:t>
      </w:r>
      <w:r>
        <w:rPr>
          <w:sz w:val="20"/>
        </w:rPr>
        <w:t>systems.</w:t>
      </w:r>
    </w:p>
    <w:p w14:paraId="027F8157" w14:textId="77777777" w:rsidR="00CD3AFB" w:rsidRDefault="00C97022">
      <w:pPr>
        <w:pStyle w:val="ListParagraph"/>
        <w:numPr>
          <w:ilvl w:val="3"/>
          <w:numId w:val="4"/>
        </w:numPr>
        <w:tabs>
          <w:tab w:val="left" w:pos="1148"/>
        </w:tabs>
        <w:ind w:right="221"/>
        <w:rPr>
          <w:sz w:val="20"/>
        </w:rPr>
      </w:pPr>
      <w:bookmarkStart w:id="26" w:name="2._Manufacturer_shall_have_a_minimum_of_"/>
      <w:bookmarkEnd w:id="26"/>
      <w:r>
        <w:rPr>
          <w:sz w:val="20"/>
        </w:rPr>
        <w:t>Manufacturer shall have a minimum of 5 years of experience, specializing in the healthcare facilities market. Experience shall include manufacturing, sales, installation and service of all types of manual and automatic doors, door hardware and related systems. Furthermore, experience shall specifically include at least 5 years working with federal healthcare facilities, as well as state and local</w:t>
      </w:r>
      <w:r>
        <w:rPr>
          <w:spacing w:val="-33"/>
          <w:sz w:val="20"/>
        </w:rPr>
        <w:t xml:space="preserve"> </w:t>
      </w:r>
      <w:r>
        <w:rPr>
          <w:sz w:val="20"/>
        </w:rPr>
        <w:t>facilities.</w:t>
      </w:r>
    </w:p>
    <w:p w14:paraId="70918C5E" w14:textId="77777777" w:rsidR="00CD3AFB" w:rsidRDefault="00CD3AFB">
      <w:pPr>
        <w:pStyle w:val="BodyText"/>
        <w:spacing w:before="11"/>
        <w:ind w:left="0" w:firstLine="0"/>
      </w:pPr>
    </w:p>
    <w:p w14:paraId="1AC2E0F9" w14:textId="77777777" w:rsidR="00CD3AFB" w:rsidRDefault="00C97022">
      <w:pPr>
        <w:pStyle w:val="Heading2"/>
        <w:numPr>
          <w:ilvl w:val="1"/>
          <w:numId w:val="4"/>
        </w:numPr>
        <w:tabs>
          <w:tab w:val="left" w:pos="859"/>
          <w:tab w:val="left" w:pos="861"/>
        </w:tabs>
        <w:ind w:hanging="720"/>
      </w:pPr>
      <w:bookmarkStart w:id="27" w:name="1.05_DELIVERY,_STORAGE_AND_HANDLING"/>
      <w:bookmarkEnd w:id="27"/>
      <w:r>
        <w:t>DELIVERY, STORAGE AND</w:t>
      </w:r>
      <w:r>
        <w:rPr>
          <w:spacing w:val="-11"/>
        </w:rPr>
        <w:t xml:space="preserve"> </w:t>
      </w:r>
      <w:r>
        <w:t>HANDLING</w:t>
      </w:r>
    </w:p>
    <w:p w14:paraId="413D6D60" w14:textId="77777777" w:rsidR="00CD3AFB" w:rsidRDefault="00C97022">
      <w:pPr>
        <w:pStyle w:val="ListParagraph"/>
        <w:numPr>
          <w:ilvl w:val="2"/>
          <w:numId w:val="4"/>
        </w:numPr>
        <w:tabs>
          <w:tab w:val="left" w:pos="859"/>
          <w:tab w:val="left" w:pos="861"/>
        </w:tabs>
        <w:spacing w:before="59"/>
        <w:ind w:left="859" w:right="1020" w:hanging="432"/>
        <w:rPr>
          <w:sz w:val="20"/>
        </w:rPr>
      </w:pPr>
      <w:bookmarkStart w:id="28" w:name="A._DELIVERY:__Items_shall_be_delivered_i"/>
      <w:bookmarkEnd w:id="28"/>
      <w:r>
        <w:rPr>
          <w:sz w:val="20"/>
        </w:rPr>
        <w:t>DELIVERY: Items shall be delivered in factory’s original, unopened, undamaged containers with identification labels</w:t>
      </w:r>
      <w:r>
        <w:rPr>
          <w:spacing w:val="-19"/>
          <w:sz w:val="20"/>
        </w:rPr>
        <w:t xml:space="preserve"> </w:t>
      </w:r>
      <w:r>
        <w:rPr>
          <w:sz w:val="20"/>
        </w:rPr>
        <w:t>intact.</w:t>
      </w:r>
    </w:p>
    <w:p w14:paraId="6C99C933" w14:textId="77777777" w:rsidR="00CD3AFB" w:rsidRDefault="00C97022">
      <w:pPr>
        <w:pStyle w:val="ListParagraph"/>
        <w:numPr>
          <w:ilvl w:val="2"/>
          <w:numId w:val="4"/>
        </w:numPr>
        <w:tabs>
          <w:tab w:val="left" w:pos="859"/>
          <w:tab w:val="left" w:pos="860"/>
        </w:tabs>
        <w:spacing w:before="40"/>
        <w:ind w:left="859" w:right="255" w:hanging="432"/>
        <w:rPr>
          <w:sz w:val="20"/>
        </w:rPr>
      </w:pPr>
      <w:bookmarkStart w:id="29" w:name="B._STORAGE_AND_PROTECTION:__Items_shall_"/>
      <w:bookmarkEnd w:id="29"/>
      <w:r>
        <w:rPr>
          <w:sz w:val="20"/>
        </w:rPr>
        <w:t>STORAGE AND PROTECTION: Items shall be stored off ground, under cover, protected from weather and construction</w:t>
      </w:r>
      <w:r>
        <w:rPr>
          <w:spacing w:val="-17"/>
          <w:sz w:val="20"/>
        </w:rPr>
        <w:t xml:space="preserve"> </w:t>
      </w:r>
      <w:r>
        <w:rPr>
          <w:sz w:val="20"/>
        </w:rPr>
        <w:t>activities.</w:t>
      </w:r>
    </w:p>
    <w:p w14:paraId="62C894BF" w14:textId="77777777" w:rsidR="00CD3AFB" w:rsidRDefault="00CD3AFB">
      <w:pPr>
        <w:pStyle w:val="BodyText"/>
        <w:spacing w:before="0"/>
        <w:ind w:left="0" w:firstLine="0"/>
        <w:rPr>
          <w:sz w:val="21"/>
        </w:rPr>
      </w:pPr>
    </w:p>
    <w:p w14:paraId="43FF60E4" w14:textId="77777777" w:rsidR="00CD3AFB" w:rsidRDefault="00C97022">
      <w:pPr>
        <w:pStyle w:val="Heading2"/>
        <w:numPr>
          <w:ilvl w:val="1"/>
          <w:numId w:val="4"/>
        </w:numPr>
        <w:tabs>
          <w:tab w:val="left" w:pos="859"/>
          <w:tab w:val="left" w:pos="860"/>
        </w:tabs>
        <w:ind w:left="859" w:hanging="720"/>
      </w:pPr>
      <w:bookmarkStart w:id="30" w:name="1.06_PROJECT/SITE_CONDITIONS"/>
      <w:bookmarkEnd w:id="30"/>
      <w:r>
        <w:t>PROJECT/SITE</w:t>
      </w:r>
      <w:r>
        <w:rPr>
          <w:spacing w:val="-9"/>
        </w:rPr>
        <w:t xml:space="preserve"> </w:t>
      </w:r>
      <w:r>
        <w:t>CONDITIONS</w:t>
      </w:r>
    </w:p>
    <w:p w14:paraId="3734EE2F" w14:textId="77777777" w:rsidR="00CD3AFB" w:rsidRDefault="00C97022">
      <w:pPr>
        <w:pStyle w:val="ListParagraph"/>
        <w:numPr>
          <w:ilvl w:val="2"/>
          <w:numId w:val="4"/>
        </w:numPr>
        <w:tabs>
          <w:tab w:val="left" w:pos="859"/>
          <w:tab w:val="left" w:pos="860"/>
        </w:tabs>
        <w:spacing w:before="58"/>
        <w:ind w:left="859" w:right="477" w:hanging="432"/>
        <w:rPr>
          <w:sz w:val="20"/>
        </w:rPr>
      </w:pPr>
      <w:bookmarkStart w:id="31" w:name="A._FIELD_MEASUREMENTS:__Installer_shall_"/>
      <w:bookmarkEnd w:id="31"/>
      <w:r>
        <w:rPr>
          <w:sz w:val="20"/>
        </w:rPr>
        <w:t>FIELD MEASUREMENTS: Installer shall examine the location, and shall advise of any site conditions unacceptable for proper installation of</w:t>
      </w:r>
      <w:r>
        <w:rPr>
          <w:spacing w:val="-28"/>
          <w:sz w:val="20"/>
        </w:rPr>
        <w:t xml:space="preserve"> </w:t>
      </w:r>
      <w:r>
        <w:rPr>
          <w:sz w:val="20"/>
        </w:rPr>
        <w:t>product.</w:t>
      </w:r>
    </w:p>
    <w:p w14:paraId="04A2555F" w14:textId="77777777" w:rsidR="00CD3AFB" w:rsidRDefault="00C97022">
      <w:pPr>
        <w:pStyle w:val="ListParagraph"/>
        <w:numPr>
          <w:ilvl w:val="2"/>
          <w:numId w:val="4"/>
        </w:numPr>
        <w:tabs>
          <w:tab w:val="left" w:pos="859"/>
          <w:tab w:val="left" w:pos="860"/>
        </w:tabs>
        <w:spacing w:before="40"/>
        <w:ind w:right="575"/>
        <w:rPr>
          <w:sz w:val="20"/>
        </w:rPr>
      </w:pPr>
      <w:bookmarkStart w:id="32" w:name="B._INSTALLATION:__The_system_shall_be_in"/>
      <w:bookmarkEnd w:id="32"/>
      <w:r>
        <w:rPr>
          <w:sz w:val="20"/>
        </w:rPr>
        <w:t>INSTALLATION: The system shall be installed in accordance with the manufacturer’s specifications.</w:t>
      </w:r>
    </w:p>
    <w:p w14:paraId="62B1DE3F" w14:textId="77777777" w:rsidR="00CD3AFB" w:rsidRDefault="00CD3AFB">
      <w:pPr>
        <w:pStyle w:val="BodyText"/>
        <w:spacing w:before="11"/>
        <w:ind w:left="0" w:firstLine="0"/>
      </w:pPr>
    </w:p>
    <w:p w14:paraId="5CA814B1" w14:textId="77777777" w:rsidR="00CD3AFB" w:rsidRDefault="00C97022">
      <w:pPr>
        <w:pStyle w:val="Heading2"/>
        <w:numPr>
          <w:ilvl w:val="1"/>
          <w:numId w:val="4"/>
        </w:numPr>
        <w:tabs>
          <w:tab w:val="left" w:pos="859"/>
          <w:tab w:val="left" w:pos="861"/>
        </w:tabs>
        <w:ind w:hanging="720"/>
      </w:pPr>
      <w:bookmarkStart w:id="33" w:name="1.07_WARRANTIES"/>
      <w:bookmarkEnd w:id="33"/>
      <w:r>
        <w:t>WARRANTIES</w:t>
      </w:r>
    </w:p>
    <w:p w14:paraId="372EA32B" w14:textId="77777777" w:rsidR="00CD3AFB" w:rsidRDefault="00C97022">
      <w:pPr>
        <w:pStyle w:val="BodyText"/>
        <w:tabs>
          <w:tab w:val="left" w:pos="859"/>
        </w:tabs>
        <w:spacing w:before="53"/>
        <w:ind w:left="859" w:right="414" w:hanging="450"/>
      </w:pPr>
      <w:r>
        <w:t>A.</w:t>
      </w:r>
      <w:r>
        <w:tab/>
        <w:t>The Top Door Alarm</w:t>
      </w:r>
      <w:r>
        <w:rPr>
          <w:position w:val="7"/>
          <w:sz w:val="13"/>
        </w:rPr>
        <w:t xml:space="preserve">® </w:t>
      </w:r>
      <w:r>
        <w:t>system is warranted against defects in material</w:t>
      </w:r>
      <w:r>
        <w:rPr>
          <w:spacing w:val="-30"/>
        </w:rPr>
        <w:t xml:space="preserve"> </w:t>
      </w:r>
      <w:r>
        <w:t>and</w:t>
      </w:r>
      <w:r>
        <w:rPr>
          <w:spacing w:val="-3"/>
        </w:rPr>
        <w:t xml:space="preserve"> </w:t>
      </w:r>
      <w:r>
        <w:t>workmanship for a period of one (1) year from the date of</w:t>
      </w:r>
      <w:r>
        <w:rPr>
          <w:spacing w:val="-21"/>
        </w:rPr>
        <w:t xml:space="preserve"> </w:t>
      </w:r>
      <w:r>
        <w:t>installation.</w:t>
      </w:r>
    </w:p>
    <w:p w14:paraId="13366C6F" w14:textId="77777777" w:rsidR="00CD3AFB" w:rsidRDefault="00CD3AFB">
      <w:pPr>
        <w:pStyle w:val="BodyText"/>
        <w:spacing w:before="11"/>
        <w:ind w:left="0" w:firstLine="0"/>
      </w:pPr>
    </w:p>
    <w:p w14:paraId="29EAA090" w14:textId="77777777" w:rsidR="00CD3AFB" w:rsidRDefault="00C97022">
      <w:pPr>
        <w:pStyle w:val="Heading2"/>
        <w:numPr>
          <w:ilvl w:val="1"/>
          <w:numId w:val="4"/>
        </w:numPr>
        <w:tabs>
          <w:tab w:val="left" w:pos="859"/>
          <w:tab w:val="left" w:pos="860"/>
        </w:tabs>
        <w:ind w:left="859" w:hanging="720"/>
      </w:pPr>
      <w:bookmarkStart w:id="34" w:name="1.08_OWNERS_INSTRUCTIONS_/_COMMISSIONING"/>
      <w:bookmarkEnd w:id="34"/>
      <w:r>
        <w:t>OWNERS INSTRUCTIONS /</w:t>
      </w:r>
      <w:r>
        <w:rPr>
          <w:spacing w:val="-14"/>
        </w:rPr>
        <w:t xml:space="preserve"> </w:t>
      </w:r>
      <w:r>
        <w:t>COMMISSIONING</w:t>
      </w:r>
    </w:p>
    <w:p w14:paraId="291E7DAB" w14:textId="77777777" w:rsidR="00CD3AFB" w:rsidRDefault="00C97022">
      <w:pPr>
        <w:pStyle w:val="ListParagraph"/>
        <w:numPr>
          <w:ilvl w:val="2"/>
          <w:numId w:val="4"/>
        </w:numPr>
        <w:tabs>
          <w:tab w:val="left" w:pos="859"/>
          <w:tab w:val="left" w:pos="860"/>
        </w:tabs>
        <w:spacing w:before="58"/>
        <w:ind w:left="859" w:right="1144" w:hanging="432"/>
        <w:rPr>
          <w:sz w:val="20"/>
        </w:rPr>
      </w:pPr>
      <w:bookmarkStart w:id="35" w:name="A._INSTRUCTION:__Distributor/Installer_s"/>
      <w:bookmarkEnd w:id="35"/>
      <w:r>
        <w:rPr>
          <w:sz w:val="20"/>
        </w:rPr>
        <w:t>INSTRUCTION: Distributor/Installer shall provide a minimum of 2 hours on-site operational</w:t>
      </w:r>
      <w:r>
        <w:rPr>
          <w:spacing w:val="-5"/>
          <w:sz w:val="20"/>
        </w:rPr>
        <w:t xml:space="preserve"> </w:t>
      </w:r>
      <w:r>
        <w:rPr>
          <w:sz w:val="20"/>
        </w:rPr>
        <w:t>training.</w:t>
      </w:r>
    </w:p>
    <w:p w14:paraId="11C7DC4B" w14:textId="77777777" w:rsidR="00CD3AFB" w:rsidRDefault="00C97022">
      <w:pPr>
        <w:pStyle w:val="ListParagraph"/>
        <w:numPr>
          <w:ilvl w:val="2"/>
          <w:numId w:val="4"/>
        </w:numPr>
        <w:tabs>
          <w:tab w:val="left" w:pos="859"/>
          <w:tab w:val="left" w:pos="860"/>
        </w:tabs>
        <w:spacing w:before="35"/>
        <w:ind w:right="1058"/>
        <w:rPr>
          <w:sz w:val="20"/>
        </w:rPr>
      </w:pPr>
      <w:bookmarkStart w:id="36" w:name="B._COMMISSIONING:_Factory_supplied_test_"/>
      <w:bookmarkEnd w:id="36"/>
      <w:r>
        <w:rPr>
          <w:sz w:val="20"/>
        </w:rPr>
        <w:t xml:space="preserve">COMMISSIONING: Factory supplied test protocol, </w:t>
      </w:r>
      <w:r>
        <w:rPr>
          <w:i/>
          <w:sz w:val="20"/>
        </w:rPr>
        <w:t>Top Door Alarm</w:t>
      </w:r>
      <w:r>
        <w:rPr>
          <w:b/>
          <w:i/>
          <w:position w:val="7"/>
          <w:sz w:val="13"/>
        </w:rPr>
        <w:t xml:space="preserve">® </w:t>
      </w:r>
      <w:r>
        <w:rPr>
          <w:i/>
          <w:sz w:val="20"/>
        </w:rPr>
        <w:t>Component Certification Document</w:t>
      </w:r>
      <w:r>
        <w:rPr>
          <w:sz w:val="20"/>
        </w:rPr>
        <w:t>, shall be executed and test results documented for final acceptance of the</w:t>
      </w:r>
      <w:r>
        <w:rPr>
          <w:spacing w:val="-10"/>
          <w:sz w:val="20"/>
        </w:rPr>
        <w:t xml:space="preserve"> </w:t>
      </w:r>
      <w:r>
        <w:rPr>
          <w:sz w:val="20"/>
        </w:rPr>
        <w:t>system.</w:t>
      </w:r>
    </w:p>
    <w:p w14:paraId="3B5AF48D" w14:textId="77777777" w:rsidR="00CD3AFB" w:rsidRDefault="00CD3AFB">
      <w:pPr>
        <w:pStyle w:val="BodyText"/>
        <w:spacing w:before="11"/>
        <w:ind w:left="0" w:firstLine="0"/>
      </w:pPr>
    </w:p>
    <w:p w14:paraId="2B648DC1" w14:textId="77777777" w:rsidR="00CD3AFB" w:rsidRDefault="00C97022">
      <w:pPr>
        <w:pStyle w:val="Heading1"/>
        <w:tabs>
          <w:tab w:val="left" w:pos="1579"/>
        </w:tabs>
      </w:pPr>
      <w:bookmarkStart w:id="37" w:name="PART_II_PRODUCTS"/>
      <w:bookmarkEnd w:id="37"/>
      <w:r>
        <w:t>PART</w:t>
      </w:r>
      <w:r>
        <w:rPr>
          <w:spacing w:val="-3"/>
        </w:rPr>
        <w:t xml:space="preserve"> </w:t>
      </w:r>
      <w:r>
        <w:t>II</w:t>
      </w:r>
      <w:r>
        <w:tab/>
        <w:t>PRODUCTS</w:t>
      </w:r>
    </w:p>
    <w:p w14:paraId="4B9EF85C" w14:textId="77777777" w:rsidR="00CD3AFB" w:rsidRDefault="00C97022">
      <w:pPr>
        <w:pStyle w:val="Heading2"/>
        <w:numPr>
          <w:ilvl w:val="1"/>
          <w:numId w:val="3"/>
        </w:numPr>
        <w:tabs>
          <w:tab w:val="left" w:pos="859"/>
          <w:tab w:val="left" w:pos="861"/>
        </w:tabs>
        <w:spacing w:before="240"/>
        <w:ind w:hanging="720"/>
      </w:pPr>
      <w:bookmarkStart w:id="38" w:name="2.01_MANUFACTURER"/>
      <w:bookmarkEnd w:id="38"/>
      <w:r>
        <w:t>MANUFACTURER</w:t>
      </w:r>
    </w:p>
    <w:p w14:paraId="2CAAB3B2" w14:textId="77777777" w:rsidR="00CD3AFB" w:rsidRDefault="00C97022">
      <w:pPr>
        <w:pStyle w:val="BodyText"/>
        <w:spacing w:before="57"/>
        <w:ind w:left="860" w:firstLine="0"/>
      </w:pPr>
      <w:r>
        <w:t>Door Controls USA, Inc.</w:t>
      </w:r>
    </w:p>
    <w:p w14:paraId="2BBC7813" w14:textId="77777777" w:rsidR="00CD3AFB" w:rsidRDefault="00C97022">
      <w:pPr>
        <w:pStyle w:val="BodyText"/>
        <w:spacing w:before="0"/>
        <w:ind w:left="860" w:firstLine="0"/>
      </w:pPr>
      <w:r>
        <w:t>321 VZ County Road 4500, Ben Wheeler TX 75754</w:t>
      </w:r>
    </w:p>
    <w:p w14:paraId="78574485" w14:textId="77777777" w:rsidR="00CD3AFB" w:rsidRDefault="00CD3AFB">
      <w:pPr>
        <w:sectPr w:rsidR="00CD3AFB">
          <w:pgSz w:w="12240" w:h="15840"/>
          <w:pgMar w:top="2100" w:right="1560" w:bottom="1100" w:left="1660" w:header="720" w:footer="904" w:gutter="0"/>
          <w:cols w:space="720"/>
        </w:sectPr>
      </w:pPr>
    </w:p>
    <w:p w14:paraId="46EC976E" w14:textId="77777777" w:rsidR="00CD3AFB" w:rsidRDefault="00CD3AFB">
      <w:pPr>
        <w:pStyle w:val="BodyText"/>
        <w:spacing w:before="4"/>
        <w:ind w:left="0" w:firstLine="0"/>
        <w:rPr>
          <w:sz w:val="12"/>
        </w:rPr>
      </w:pPr>
    </w:p>
    <w:p w14:paraId="7D7A2D33" w14:textId="77777777" w:rsidR="00CD3AFB" w:rsidRDefault="00C97022">
      <w:pPr>
        <w:pStyle w:val="BodyText"/>
        <w:spacing w:before="94"/>
        <w:ind w:left="860" w:firstLine="0"/>
      </w:pPr>
      <w:r>
        <w:t>800-437-3667</w:t>
      </w:r>
    </w:p>
    <w:p w14:paraId="5325005A" w14:textId="77777777" w:rsidR="00CD3AFB" w:rsidRDefault="00C97022">
      <w:pPr>
        <w:pStyle w:val="BodyText"/>
        <w:spacing w:before="0"/>
        <w:ind w:left="859" w:firstLine="0"/>
      </w:pPr>
      <w:r>
        <w:t>DoorControlsUSA.com</w:t>
      </w:r>
    </w:p>
    <w:p w14:paraId="4D8B5C3A" w14:textId="77777777" w:rsidR="00CD3AFB" w:rsidRDefault="00CD3AFB">
      <w:pPr>
        <w:pStyle w:val="BodyText"/>
        <w:spacing w:before="10"/>
        <w:ind w:left="0" w:firstLine="0"/>
      </w:pPr>
    </w:p>
    <w:p w14:paraId="765E0D9C" w14:textId="77777777" w:rsidR="00CD3AFB" w:rsidRDefault="00C97022">
      <w:pPr>
        <w:pStyle w:val="Heading2"/>
        <w:numPr>
          <w:ilvl w:val="1"/>
          <w:numId w:val="3"/>
        </w:numPr>
        <w:tabs>
          <w:tab w:val="left" w:pos="859"/>
          <w:tab w:val="left" w:pos="860"/>
        </w:tabs>
      </w:pPr>
      <w:bookmarkStart w:id="39" w:name="2.02_DISTRIBUTOR"/>
      <w:bookmarkEnd w:id="39"/>
      <w:r>
        <w:t>DISTRIBUTOR</w:t>
      </w:r>
    </w:p>
    <w:p w14:paraId="113D1322" w14:textId="77777777" w:rsidR="00CD3AFB" w:rsidRDefault="00C97022">
      <w:pPr>
        <w:pStyle w:val="BodyText"/>
        <w:spacing w:before="59"/>
        <w:ind w:left="859" w:firstLine="0"/>
      </w:pPr>
      <w:r>
        <w:t>Door Control Services</w:t>
      </w:r>
    </w:p>
    <w:p w14:paraId="6F13C3C2" w14:textId="77777777" w:rsidR="00CD3AFB" w:rsidRDefault="00C97022">
      <w:pPr>
        <w:pStyle w:val="BodyText"/>
        <w:spacing w:before="0"/>
        <w:ind w:left="860" w:right="4115" w:firstLine="0"/>
      </w:pPr>
      <w:r>
        <w:t>321 VZ CR 4500, Ben Wheeler, Texas 75754 Attn: Rodney Allison</w:t>
      </w:r>
    </w:p>
    <w:p w14:paraId="6449E375" w14:textId="77777777" w:rsidR="00CD3AFB" w:rsidRDefault="00B35111">
      <w:pPr>
        <w:pStyle w:val="BodyText"/>
        <w:spacing w:before="0"/>
        <w:ind w:left="859" w:firstLine="0"/>
      </w:pPr>
      <w:r>
        <w:t>Ph.: 903-833-117</w:t>
      </w:r>
      <w:r w:rsidR="00C97022">
        <w:t xml:space="preserve">7 </w:t>
      </w:r>
    </w:p>
    <w:p w14:paraId="01A7F49F" w14:textId="77777777" w:rsidR="00CD3AFB" w:rsidRDefault="00C97022">
      <w:pPr>
        <w:pStyle w:val="BodyText"/>
        <w:spacing w:before="0"/>
        <w:ind w:left="859" w:right="4525" w:firstLine="0"/>
      </w:pPr>
      <w:r>
        <w:t xml:space="preserve">Email: </w:t>
      </w:r>
      <w:hyperlink r:id="rId9">
        <w:r>
          <w:t>rallison@doorcontrolservices.com</w:t>
        </w:r>
      </w:hyperlink>
      <w:r>
        <w:t xml:space="preserve"> </w:t>
      </w:r>
      <w:bookmarkStart w:id="40" w:name="2.03__CoMPONENTS"/>
      <w:bookmarkEnd w:id="40"/>
      <w:r>
        <w:fldChar w:fldCharType="begin"/>
      </w:r>
      <w:r>
        <w:instrText xml:space="preserve"> HYPERLINK "http://www.doorcontrolservices.com/" \h </w:instrText>
      </w:r>
      <w:r>
        <w:fldChar w:fldCharType="separate"/>
      </w:r>
      <w:r>
        <w:t>www.doorcontrolservices.com</w:t>
      </w:r>
      <w:r>
        <w:fldChar w:fldCharType="end"/>
      </w:r>
    </w:p>
    <w:p w14:paraId="23602791" w14:textId="77777777" w:rsidR="00CD3AFB" w:rsidRDefault="00CD3AFB">
      <w:pPr>
        <w:pStyle w:val="BodyText"/>
        <w:spacing w:before="11"/>
        <w:ind w:left="0" w:firstLine="0"/>
      </w:pPr>
    </w:p>
    <w:p w14:paraId="3ADABB2C" w14:textId="77777777" w:rsidR="00CD3AFB" w:rsidRDefault="00C97022">
      <w:pPr>
        <w:pStyle w:val="Heading2"/>
        <w:numPr>
          <w:ilvl w:val="1"/>
          <w:numId w:val="3"/>
        </w:numPr>
        <w:tabs>
          <w:tab w:val="left" w:pos="914"/>
          <w:tab w:val="left" w:pos="915"/>
        </w:tabs>
        <w:ind w:left="914" w:hanging="775"/>
      </w:pPr>
      <w:r>
        <w:t>COMPONENTS</w:t>
      </w:r>
    </w:p>
    <w:p w14:paraId="744B4FA0" w14:textId="77777777" w:rsidR="00CD3AFB" w:rsidRDefault="00C97022">
      <w:pPr>
        <w:pStyle w:val="ListParagraph"/>
        <w:numPr>
          <w:ilvl w:val="2"/>
          <w:numId w:val="3"/>
        </w:numPr>
        <w:tabs>
          <w:tab w:val="left" w:pos="859"/>
          <w:tab w:val="left" w:pos="860"/>
        </w:tabs>
        <w:spacing w:before="59"/>
        <w:ind w:hanging="432"/>
        <w:rPr>
          <w:sz w:val="20"/>
        </w:rPr>
      </w:pPr>
      <w:bookmarkStart w:id="41" w:name="A._DOOR_OR_JAMB_MOUNTED_SENSORS"/>
      <w:bookmarkEnd w:id="41"/>
      <w:r>
        <w:rPr>
          <w:sz w:val="20"/>
        </w:rPr>
        <w:t>DOOR OR JAMB MOUNTED</w:t>
      </w:r>
      <w:r>
        <w:rPr>
          <w:spacing w:val="-11"/>
          <w:sz w:val="20"/>
        </w:rPr>
        <w:t xml:space="preserve"> </w:t>
      </w:r>
      <w:r>
        <w:rPr>
          <w:sz w:val="20"/>
        </w:rPr>
        <w:t>SENSORS</w:t>
      </w:r>
    </w:p>
    <w:p w14:paraId="083A9DF9" w14:textId="77777777" w:rsidR="00CD3AFB" w:rsidRDefault="00C97022">
      <w:pPr>
        <w:pStyle w:val="ListParagraph"/>
        <w:numPr>
          <w:ilvl w:val="3"/>
          <w:numId w:val="3"/>
        </w:numPr>
        <w:tabs>
          <w:tab w:val="left" w:pos="1148"/>
        </w:tabs>
        <w:spacing w:before="38"/>
        <w:ind w:right="164"/>
        <w:rPr>
          <w:sz w:val="20"/>
        </w:rPr>
      </w:pPr>
      <w:bookmarkStart w:id="42" w:name="1._Presence_detection_sensors_are_mounte"/>
      <w:bookmarkEnd w:id="42"/>
      <w:r>
        <w:rPr>
          <w:sz w:val="20"/>
        </w:rPr>
        <w:t>Presence detection sensors are mounted at the top of the assembly, and will detect the presence of a ligature before pressure is applied by a</w:t>
      </w:r>
      <w:r>
        <w:rPr>
          <w:spacing w:val="-26"/>
          <w:sz w:val="20"/>
        </w:rPr>
        <w:t xml:space="preserve"> </w:t>
      </w:r>
      <w:r>
        <w:rPr>
          <w:sz w:val="20"/>
        </w:rPr>
        <w:t>patient.</w:t>
      </w:r>
    </w:p>
    <w:p w14:paraId="4BCAFBD9" w14:textId="77777777" w:rsidR="00CD3AFB" w:rsidRDefault="00C97022">
      <w:pPr>
        <w:pStyle w:val="ListParagraph"/>
        <w:numPr>
          <w:ilvl w:val="3"/>
          <w:numId w:val="3"/>
        </w:numPr>
        <w:tabs>
          <w:tab w:val="left" w:pos="1148"/>
        </w:tabs>
        <w:ind w:right="332"/>
        <w:rPr>
          <w:sz w:val="20"/>
        </w:rPr>
      </w:pPr>
      <w:bookmarkStart w:id="43" w:name="2._Optional_presence_detection_sensors_a"/>
      <w:bookmarkEnd w:id="43"/>
      <w:r>
        <w:rPr>
          <w:sz w:val="20"/>
        </w:rPr>
        <w:t>Optional presence detection sensors are mounted on the bottom of the door leaf, and will detect the presence of a ligature before pressure is applied by a</w:t>
      </w:r>
      <w:r>
        <w:rPr>
          <w:spacing w:val="-29"/>
          <w:sz w:val="20"/>
        </w:rPr>
        <w:t xml:space="preserve"> </w:t>
      </w:r>
      <w:r>
        <w:rPr>
          <w:sz w:val="20"/>
        </w:rPr>
        <w:t>patient.</w:t>
      </w:r>
    </w:p>
    <w:p w14:paraId="452C9BFB" w14:textId="77777777" w:rsidR="00CD3AFB" w:rsidRDefault="00C97022">
      <w:pPr>
        <w:pStyle w:val="ListParagraph"/>
        <w:numPr>
          <w:ilvl w:val="3"/>
          <w:numId w:val="3"/>
        </w:numPr>
        <w:tabs>
          <w:tab w:val="left" w:pos="1148"/>
        </w:tabs>
        <w:ind w:right="731"/>
        <w:rPr>
          <w:sz w:val="20"/>
        </w:rPr>
      </w:pPr>
      <w:bookmarkStart w:id="44" w:name="3._Power_and_signals_from_door_mounted_s"/>
      <w:bookmarkEnd w:id="44"/>
      <w:r>
        <w:rPr>
          <w:sz w:val="20"/>
        </w:rPr>
        <w:t>Power and signals from door mounted sensors shall be routed through a transfer hinge.</w:t>
      </w:r>
    </w:p>
    <w:p w14:paraId="5B68D874" w14:textId="77777777" w:rsidR="00CD3AFB" w:rsidRDefault="00C97022">
      <w:pPr>
        <w:pStyle w:val="ListParagraph"/>
        <w:numPr>
          <w:ilvl w:val="3"/>
          <w:numId w:val="3"/>
        </w:numPr>
        <w:tabs>
          <w:tab w:val="left" w:pos="1148"/>
        </w:tabs>
        <w:rPr>
          <w:sz w:val="20"/>
        </w:rPr>
      </w:pPr>
      <w:bookmarkStart w:id="45" w:name="4._Sensor_circuits_are_redundant,_provid"/>
      <w:bookmarkEnd w:id="45"/>
      <w:r>
        <w:rPr>
          <w:sz w:val="20"/>
        </w:rPr>
        <w:t>Sensor circuits are redundant, providing tamper resistant, failsafe</w:t>
      </w:r>
      <w:r>
        <w:rPr>
          <w:spacing w:val="-29"/>
          <w:sz w:val="20"/>
        </w:rPr>
        <w:t xml:space="preserve"> </w:t>
      </w:r>
      <w:r>
        <w:rPr>
          <w:sz w:val="20"/>
        </w:rPr>
        <w:t>detection.</w:t>
      </w:r>
    </w:p>
    <w:p w14:paraId="6044C609" w14:textId="77777777" w:rsidR="00CD3AFB" w:rsidRDefault="00C97022">
      <w:pPr>
        <w:pStyle w:val="ListParagraph"/>
        <w:numPr>
          <w:ilvl w:val="2"/>
          <w:numId w:val="3"/>
        </w:numPr>
        <w:tabs>
          <w:tab w:val="left" w:pos="859"/>
          <w:tab w:val="left" w:pos="860"/>
        </w:tabs>
        <w:ind w:hanging="432"/>
        <w:rPr>
          <w:sz w:val="20"/>
        </w:rPr>
      </w:pPr>
      <w:bookmarkStart w:id="46" w:name="B._POWER_TRANSFER_HINGE:_Shall_be_a_cust"/>
      <w:bookmarkEnd w:id="46"/>
      <w:r>
        <w:rPr>
          <w:sz w:val="20"/>
        </w:rPr>
        <w:t>POWER TRANSFER HINGE: Shall be a customized configuration, continuous hinge</w:t>
      </w:r>
      <w:r>
        <w:rPr>
          <w:spacing w:val="-33"/>
          <w:sz w:val="20"/>
        </w:rPr>
        <w:t xml:space="preserve"> </w:t>
      </w:r>
      <w:r>
        <w:rPr>
          <w:sz w:val="20"/>
        </w:rPr>
        <w:t>with:</w:t>
      </w:r>
    </w:p>
    <w:p w14:paraId="496E36B0" w14:textId="77777777" w:rsidR="00CD3AFB" w:rsidRDefault="00C97022">
      <w:pPr>
        <w:pStyle w:val="ListParagraph"/>
        <w:numPr>
          <w:ilvl w:val="3"/>
          <w:numId w:val="3"/>
        </w:numPr>
        <w:tabs>
          <w:tab w:val="left" w:pos="1148"/>
        </w:tabs>
        <w:rPr>
          <w:sz w:val="20"/>
        </w:rPr>
      </w:pPr>
      <w:bookmarkStart w:id="47" w:name="1._Transfer_location_shall_be_at_the_top"/>
      <w:bookmarkEnd w:id="47"/>
      <w:r>
        <w:rPr>
          <w:sz w:val="20"/>
        </w:rPr>
        <w:t>Transfer location shall be at the top of the continuous</w:t>
      </w:r>
      <w:r>
        <w:rPr>
          <w:spacing w:val="-25"/>
          <w:sz w:val="20"/>
        </w:rPr>
        <w:t xml:space="preserve"> </w:t>
      </w:r>
      <w:r>
        <w:rPr>
          <w:sz w:val="20"/>
        </w:rPr>
        <w:t>hinge.</w:t>
      </w:r>
    </w:p>
    <w:p w14:paraId="2434DB9A" w14:textId="77777777" w:rsidR="00CD3AFB" w:rsidRDefault="00C97022">
      <w:pPr>
        <w:pStyle w:val="ListParagraph"/>
        <w:numPr>
          <w:ilvl w:val="3"/>
          <w:numId w:val="3"/>
        </w:numPr>
        <w:tabs>
          <w:tab w:val="left" w:pos="1148"/>
        </w:tabs>
        <w:rPr>
          <w:sz w:val="20"/>
        </w:rPr>
      </w:pPr>
      <w:bookmarkStart w:id="48" w:name="2._Transfer_portion_of_the_hinge_can_be_"/>
      <w:bookmarkEnd w:id="48"/>
      <w:r>
        <w:rPr>
          <w:sz w:val="20"/>
        </w:rPr>
        <w:t>Transfer portion of the hinge can be a removable module for improved service</w:t>
      </w:r>
      <w:r>
        <w:rPr>
          <w:spacing w:val="-38"/>
          <w:sz w:val="20"/>
        </w:rPr>
        <w:t xml:space="preserve"> </w:t>
      </w:r>
      <w:r>
        <w:rPr>
          <w:sz w:val="20"/>
        </w:rPr>
        <w:t>access.</w:t>
      </w:r>
    </w:p>
    <w:p w14:paraId="1AD9585F" w14:textId="77777777" w:rsidR="00CD3AFB" w:rsidRDefault="00C97022">
      <w:pPr>
        <w:pStyle w:val="ListParagraph"/>
        <w:numPr>
          <w:ilvl w:val="3"/>
          <w:numId w:val="3"/>
        </w:numPr>
        <w:tabs>
          <w:tab w:val="left" w:pos="1148"/>
        </w:tabs>
        <w:rPr>
          <w:sz w:val="20"/>
        </w:rPr>
      </w:pPr>
      <w:bookmarkStart w:id="49" w:name="3._Transfer_portion_of_the_continuous_hi"/>
      <w:bookmarkEnd w:id="49"/>
      <w:r>
        <w:rPr>
          <w:sz w:val="20"/>
        </w:rPr>
        <w:t>Transfer portion of the continuous hinge shall include a hospital</w:t>
      </w:r>
      <w:r>
        <w:rPr>
          <w:spacing w:val="-30"/>
          <w:sz w:val="20"/>
        </w:rPr>
        <w:t xml:space="preserve"> </w:t>
      </w:r>
      <w:r>
        <w:rPr>
          <w:sz w:val="20"/>
        </w:rPr>
        <w:t>tip.</w:t>
      </w:r>
    </w:p>
    <w:p w14:paraId="1F1FFB8C" w14:textId="77777777" w:rsidR="00CD3AFB" w:rsidRDefault="00C97022">
      <w:pPr>
        <w:pStyle w:val="ListParagraph"/>
        <w:numPr>
          <w:ilvl w:val="3"/>
          <w:numId w:val="3"/>
        </w:numPr>
        <w:tabs>
          <w:tab w:val="left" w:pos="1148"/>
        </w:tabs>
        <w:rPr>
          <w:sz w:val="20"/>
        </w:rPr>
      </w:pPr>
      <w:bookmarkStart w:id="50" w:name="4._Optional_center_pivot_hinges_shall_be"/>
      <w:bookmarkEnd w:id="50"/>
      <w:r>
        <w:rPr>
          <w:sz w:val="20"/>
        </w:rPr>
        <w:t>Optional center pivot hinges shall be used in lieu of continuous</w:t>
      </w:r>
      <w:r>
        <w:rPr>
          <w:spacing w:val="-29"/>
          <w:sz w:val="20"/>
        </w:rPr>
        <w:t xml:space="preserve"> </w:t>
      </w:r>
      <w:r>
        <w:rPr>
          <w:sz w:val="20"/>
        </w:rPr>
        <w:t>hinges.</w:t>
      </w:r>
    </w:p>
    <w:p w14:paraId="2901E4D4" w14:textId="77777777" w:rsidR="00CD3AFB" w:rsidRDefault="00C97022">
      <w:pPr>
        <w:pStyle w:val="ListParagraph"/>
        <w:numPr>
          <w:ilvl w:val="2"/>
          <w:numId w:val="3"/>
        </w:numPr>
        <w:tabs>
          <w:tab w:val="left" w:pos="859"/>
          <w:tab w:val="left" w:pos="860"/>
        </w:tabs>
        <w:ind w:hanging="432"/>
        <w:rPr>
          <w:sz w:val="20"/>
        </w:rPr>
      </w:pPr>
      <w:bookmarkStart w:id="51" w:name="C._LOCAL_VISUAL_INDICATOR"/>
      <w:bookmarkEnd w:id="51"/>
      <w:r>
        <w:rPr>
          <w:sz w:val="20"/>
        </w:rPr>
        <w:t>LOCAL VISUAL</w:t>
      </w:r>
      <w:r>
        <w:rPr>
          <w:spacing w:val="-9"/>
          <w:sz w:val="20"/>
        </w:rPr>
        <w:t xml:space="preserve"> </w:t>
      </w:r>
      <w:r>
        <w:rPr>
          <w:sz w:val="20"/>
        </w:rPr>
        <w:t>INDICATOR</w:t>
      </w:r>
    </w:p>
    <w:p w14:paraId="48B470FB" w14:textId="77777777" w:rsidR="00CD3AFB" w:rsidRDefault="00C97022">
      <w:pPr>
        <w:pStyle w:val="ListParagraph"/>
        <w:numPr>
          <w:ilvl w:val="3"/>
          <w:numId w:val="3"/>
        </w:numPr>
        <w:tabs>
          <w:tab w:val="left" w:pos="1148"/>
        </w:tabs>
        <w:rPr>
          <w:sz w:val="20"/>
        </w:rPr>
      </w:pPr>
      <w:bookmarkStart w:id="52" w:name="1._Shall_be_located_outside_each_room_co"/>
      <w:bookmarkEnd w:id="52"/>
      <w:r>
        <w:rPr>
          <w:sz w:val="20"/>
        </w:rPr>
        <w:t>Shall be located outside each room covered by the</w:t>
      </w:r>
      <w:r>
        <w:rPr>
          <w:spacing w:val="-21"/>
          <w:sz w:val="20"/>
        </w:rPr>
        <w:t xml:space="preserve"> </w:t>
      </w:r>
      <w:r>
        <w:rPr>
          <w:sz w:val="20"/>
        </w:rPr>
        <w:t>system.</w:t>
      </w:r>
    </w:p>
    <w:p w14:paraId="4D5F3077" w14:textId="77777777" w:rsidR="00CD3AFB" w:rsidRDefault="00C97022">
      <w:pPr>
        <w:pStyle w:val="ListParagraph"/>
        <w:numPr>
          <w:ilvl w:val="3"/>
          <w:numId w:val="3"/>
        </w:numPr>
        <w:tabs>
          <w:tab w:val="left" w:pos="1148"/>
        </w:tabs>
        <w:rPr>
          <w:sz w:val="20"/>
        </w:rPr>
      </w:pPr>
      <w:bookmarkStart w:id="53" w:name="2._Shall_be_similar_in_style_to_the_exis"/>
      <w:bookmarkEnd w:id="53"/>
      <w:r>
        <w:rPr>
          <w:sz w:val="20"/>
        </w:rPr>
        <w:t>Shall be similar in style to the existing nurse call</w:t>
      </w:r>
      <w:r>
        <w:rPr>
          <w:spacing w:val="-28"/>
          <w:sz w:val="20"/>
        </w:rPr>
        <w:t xml:space="preserve"> </w:t>
      </w:r>
      <w:r>
        <w:rPr>
          <w:sz w:val="20"/>
        </w:rPr>
        <w:t>lights.</w:t>
      </w:r>
    </w:p>
    <w:p w14:paraId="57D3128E" w14:textId="77777777" w:rsidR="00CD3AFB" w:rsidRDefault="00C97022">
      <w:pPr>
        <w:pStyle w:val="ListParagraph"/>
        <w:numPr>
          <w:ilvl w:val="3"/>
          <w:numId w:val="3"/>
        </w:numPr>
        <w:tabs>
          <w:tab w:val="left" w:pos="1148"/>
        </w:tabs>
        <w:rPr>
          <w:sz w:val="20"/>
        </w:rPr>
      </w:pPr>
      <w:bookmarkStart w:id="54" w:name="3._Shall_be_mounted_to_the_existing_ceil"/>
      <w:bookmarkEnd w:id="54"/>
      <w:r>
        <w:rPr>
          <w:sz w:val="20"/>
        </w:rPr>
        <w:t>Shall be mounted to the existing ceiling or wall</w:t>
      </w:r>
      <w:r>
        <w:rPr>
          <w:spacing w:val="-23"/>
          <w:sz w:val="20"/>
        </w:rPr>
        <w:t xml:space="preserve"> </w:t>
      </w:r>
      <w:r>
        <w:rPr>
          <w:sz w:val="20"/>
        </w:rPr>
        <w:t>surface.</w:t>
      </w:r>
    </w:p>
    <w:p w14:paraId="577BBCCF" w14:textId="77777777" w:rsidR="00CD3AFB" w:rsidRDefault="00C97022">
      <w:pPr>
        <w:pStyle w:val="ListParagraph"/>
        <w:numPr>
          <w:ilvl w:val="2"/>
          <w:numId w:val="3"/>
        </w:numPr>
        <w:tabs>
          <w:tab w:val="left" w:pos="859"/>
          <w:tab w:val="left" w:pos="860"/>
        </w:tabs>
        <w:ind w:hanging="432"/>
        <w:rPr>
          <w:sz w:val="20"/>
        </w:rPr>
      </w:pPr>
      <w:bookmarkStart w:id="55" w:name="D._LOCAL_RESET_SWITCH"/>
      <w:bookmarkEnd w:id="55"/>
      <w:r>
        <w:rPr>
          <w:sz w:val="20"/>
        </w:rPr>
        <w:t>LOCAL RESET</w:t>
      </w:r>
      <w:r>
        <w:rPr>
          <w:spacing w:val="-6"/>
          <w:sz w:val="20"/>
        </w:rPr>
        <w:t xml:space="preserve"> </w:t>
      </w:r>
      <w:r>
        <w:rPr>
          <w:sz w:val="20"/>
        </w:rPr>
        <w:t>SWITCH</w:t>
      </w:r>
    </w:p>
    <w:p w14:paraId="41072844" w14:textId="77777777" w:rsidR="00CD3AFB" w:rsidRDefault="00C97022">
      <w:pPr>
        <w:pStyle w:val="ListParagraph"/>
        <w:numPr>
          <w:ilvl w:val="3"/>
          <w:numId w:val="3"/>
        </w:numPr>
        <w:tabs>
          <w:tab w:val="left" w:pos="1148"/>
        </w:tabs>
        <w:ind w:right="186"/>
        <w:rPr>
          <w:sz w:val="20"/>
        </w:rPr>
      </w:pPr>
      <w:bookmarkStart w:id="56" w:name="1._Shall_be_installed_on_the_corridor_si"/>
      <w:bookmarkEnd w:id="56"/>
      <w:r>
        <w:rPr>
          <w:sz w:val="20"/>
        </w:rPr>
        <w:t>Shall be installed on the corridor side of the opening, adjacent to the door jamb of each opening covered by the</w:t>
      </w:r>
      <w:r>
        <w:rPr>
          <w:spacing w:val="-11"/>
          <w:sz w:val="20"/>
        </w:rPr>
        <w:t xml:space="preserve"> </w:t>
      </w:r>
      <w:r>
        <w:rPr>
          <w:sz w:val="20"/>
        </w:rPr>
        <w:t>system.</w:t>
      </w:r>
    </w:p>
    <w:p w14:paraId="4AA09517" w14:textId="77777777" w:rsidR="00CD3AFB" w:rsidRDefault="00C97022">
      <w:pPr>
        <w:pStyle w:val="ListParagraph"/>
        <w:numPr>
          <w:ilvl w:val="3"/>
          <w:numId w:val="3"/>
        </w:numPr>
        <w:tabs>
          <w:tab w:val="left" w:pos="1148"/>
        </w:tabs>
        <w:rPr>
          <w:sz w:val="20"/>
        </w:rPr>
      </w:pPr>
      <w:bookmarkStart w:id="57" w:name="2._Shall_be_a_momentary_contact_keyed_sw"/>
      <w:bookmarkEnd w:id="57"/>
      <w:r>
        <w:rPr>
          <w:sz w:val="20"/>
        </w:rPr>
        <w:t>Shall be a momentary contact keyed</w:t>
      </w:r>
      <w:r>
        <w:rPr>
          <w:spacing w:val="-17"/>
          <w:sz w:val="20"/>
        </w:rPr>
        <w:t xml:space="preserve"> </w:t>
      </w:r>
      <w:r>
        <w:rPr>
          <w:sz w:val="20"/>
        </w:rPr>
        <w:t>switch.</w:t>
      </w:r>
    </w:p>
    <w:p w14:paraId="0D846BC6" w14:textId="77777777" w:rsidR="00CD3AFB" w:rsidRDefault="00C97022">
      <w:pPr>
        <w:pStyle w:val="ListParagraph"/>
        <w:numPr>
          <w:ilvl w:val="3"/>
          <w:numId w:val="3"/>
        </w:numPr>
        <w:tabs>
          <w:tab w:val="left" w:pos="1148"/>
        </w:tabs>
        <w:rPr>
          <w:sz w:val="20"/>
        </w:rPr>
      </w:pPr>
      <w:bookmarkStart w:id="58" w:name="3._Shall_be_keyed_to_utilize_the_same_ke"/>
      <w:bookmarkEnd w:id="58"/>
      <w:r>
        <w:rPr>
          <w:sz w:val="20"/>
        </w:rPr>
        <w:t>Shall be keyed to utilize the same keying per the Owner’s</w:t>
      </w:r>
      <w:r>
        <w:rPr>
          <w:spacing w:val="-25"/>
          <w:sz w:val="20"/>
        </w:rPr>
        <w:t xml:space="preserve"> </w:t>
      </w:r>
      <w:r>
        <w:rPr>
          <w:sz w:val="20"/>
        </w:rPr>
        <w:t>request.</w:t>
      </w:r>
    </w:p>
    <w:p w14:paraId="2C274B4B" w14:textId="77777777" w:rsidR="00CD3AFB" w:rsidRDefault="00C97022">
      <w:pPr>
        <w:pStyle w:val="ListParagraph"/>
        <w:numPr>
          <w:ilvl w:val="2"/>
          <w:numId w:val="3"/>
        </w:numPr>
        <w:tabs>
          <w:tab w:val="left" w:pos="859"/>
          <w:tab w:val="left" w:pos="860"/>
        </w:tabs>
        <w:ind w:hanging="432"/>
        <w:rPr>
          <w:sz w:val="20"/>
        </w:rPr>
      </w:pPr>
      <w:bookmarkStart w:id="59" w:name="E._REMOTE_MONITORING_PANEL"/>
      <w:bookmarkEnd w:id="59"/>
      <w:r>
        <w:rPr>
          <w:sz w:val="20"/>
        </w:rPr>
        <w:t>REMOTE MONITORING</w:t>
      </w:r>
      <w:r>
        <w:rPr>
          <w:spacing w:val="-12"/>
          <w:sz w:val="20"/>
        </w:rPr>
        <w:t xml:space="preserve"> </w:t>
      </w:r>
      <w:r>
        <w:rPr>
          <w:sz w:val="20"/>
        </w:rPr>
        <w:t>PANEL</w:t>
      </w:r>
    </w:p>
    <w:p w14:paraId="7A805735" w14:textId="77777777" w:rsidR="00CD3AFB" w:rsidRDefault="00C97022">
      <w:pPr>
        <w:pStyle w:val="ListParagraph"/>
        <w:numPr>
          <w:ilvl w:val="3"/>
          <w:numId w:val="3"/>
        </w:numPr>
        <w:tabs>
          <w:tab w:val="left" w:pos="1148"/>
        </w:tabs>
        <w:rPr>
          <w:sz w:val="20"/>
        </w:rPr>
      </w:pPr>
      <w:bookmarkStart w:id="60" w:name="1._Remote_monitoring_panel_shall_be_loca"/>
      <w:bookmarkEnd w:id="60"/>
      <w:r>
        <w:rPr>
          <w:sz w:val="20"/>
        </w:rPr>
        <w:t>Remote monitoring panel shall be located in the nurse’s</w:t>
      </w:r>
      <w:r>
        <w:rPr>
          <w:spacing w:val="-25"/>
          <w:sz w:val="20"/>
        </w:rPr>
        <w:t xml:space="preserve"> </w:t>
      </w:r>
      <w:r>
        <w:rPr>
          <w:sz w:val="20"/>
        </w:rPr>
        <w:t>station.</w:t>
      </w:r>
    </w:p>
    <w:p w14:paraId="289E79BA" w14:textId="77777777" w:rsidR="00CD3AFB" w:rsidRDefault="00C97022">
      <w:pPr>
        <w:pStyle w:val="ListParagraph"/>
        <w:numPr>
          <w:ilvl w:val="3"/>
          <w:numId w:val="3"/>
        </w:numPr>
        <w:tabs>
          <w:tab w:val="left" w:pos="1148"/>
        </w:tabs>
        <w:ind w:right="220"/>
        <w:rPr>
          <w:sz w:val="20"/>
        </w:rPr>
      </w:pPr>
      <w:bookmarkStart w:id="61" w:name="2._Remote_monitoring_panel_shall_be_addr"/>
      <w:bookmarkEnd w:id="61"/>
      <w:r>
        <w:rPr>
          <w:sz w:val="20"/>
        </w:rPr>
        <w:t>Remote monitoring panel shall be addressable, self-monitoring, and capable of remote diagnostics.</w:t>
      </w:r>
    </w:p>
    <w:p w14:paraId="62B09695" w14:textId="77777777" w:rsidR="00CD3AFB" w:rsidRDefault="00C97022">
      <w:pPr>
        <w:pStyle w:val="ListParagraph"/>
        <w:numPr>
          <w:ilvl w:val="3"/>
          <w:numId w:val="3"/>
        </w:numPr>
        <w:tabs>
          <w:tab w:val="left" w:pos="1148"/>
        </w:tabs>
        <w:ind w:right="911"/>
        <w:rPr>
          <w:sz w:val="20"/>
        </w:rPr>
      </w:pPr>
      <w:bookmarkStart w:id="62" w:name="3._Remote_monitoring_panel_shall_provide"/>
      <w:bookmarkEnd w:id="62"/>
      <w:r>
        <w:rPr>
          <w:sz w:val="20"/>
        </w:rPr>
        <w:t xml:space="preserve">Remote monitoring panel shall provide </w:t>
      </w:r>
      <w:proofErr w:type="gramStart"/>
      <w:r>
        <w:rPr>
          <w:sz w:val="20"/>
        </w:rPr>
        <w:t>a</w:t>
      </w:r>
      <w:proofErr w:type="gramEnd"/>
      <w:r>
        <w:rPr>
          <w:sz w:val="20"/>
        </w:rPr>
        <w:t xml:space="preserve"> LCD display notification for each door covered by the</w:t>
      </w:r>
      <w:r>
        <w:rPr>
          <w:spacing w:val="-6"/>
          <w:sz w:val="20"/>
        </w:rPr>
        <w:t xml:space="preserve"> </w:t>
      </w:r>
      <w:r>
        <w:rPr>
          <w:sz w:val="20"/>
        </w:rPr>
        <w:t>system.</w:t>
      </w:r>
    </w:p>
    <w:p w14:paraId="2B8DACF2" w14:textId="77777777" w:rsidR="00CD3AFB" w:rsidRDefault="00C97022">
      <w:pPr>
        <w:pStyle w:val="ListParagraph"/>
        <w:numPr>
          <w:ilvl w:val="3"/>
          <w:numId w:val="3"/>
        </w:numPr>
        <w:tabs>
          <w:tab w:val="left" w:pos="1148"/>
        </w:tabs>
        <w:ind w:right="254"/>
        <w:rPr>
          <w:sz w:val="20"/>
        </w:rPr>
      </w:pPr>
      <w:bookmarkStart w:id="63" w:name="4._Remote_monitoring_panel_shall_provide"/>
      <w:bookmarkEnd w:id="63"/>
      <w:r>
        <w:rPr>
          <w:sz w:val="20"/>
        </w:rPr>
        <w:t>Remote monitoring panel shall provide an audible indicator activated by an alarm from any door covered by the</w:t>
      </w:r>
      <w:r>
        <w:rPr>
          <w:spacing w:val="-9"/>
          <w:sz w:val="20"/>
        </w:rPr>
        <w:t xml:space="preserve"> </w:t>
      </w:r>
      <w:r>
        <w:rPr>
          <w:sz w:val="20"/>
        </w:rPr>
        <w:t>system.</w:t>
      </w:r>
    </w:p>
    <w:p w14:paraId="75307915" w14:textId="77777777" w:rsidR="00CD3AFB" w:rsidRDefault="00C97022">
      <w:pPr>
        <w:pStyle w:val="ListParagraph"/>
        <w:numPr>
          <w:ilvl w:val="3"/>
          <w:numId w:val="3"/>
        </w:numPr>
        <w:tabs>
          <w:tab w:val="left" w:pos="1148"/>
        </w:tabs>
        <w:ind w:left="1146" w:right="220" w:hanging="310"/>
        <w:rPr>
          <w:sz w:val="20"/>
        </w:rPr>
      </w:pPr>
      <w:bookmarkStart w:id="64" w:name="5._Remote_monitoring_panel_shall_provide"/>
      <w:bookmarkEnd w:id="64"/>
      <w:r>
        <w:rPr>
          <w:sz w:val="20"/>
        </w:rPr>
        <w:t>Remote monitoring panel shall provide continuous diagnostics of the system, and shall activate an audible indicator in the event of system tampering, or any other deviation from normal</w:t>
      </w:r>
      <w:r>
        <w:rPr>
          <w:spacing w:val="-6"/>
          <w:sz w:val="20"/>
        </w:rPr>
        <w:t xml:space="preserve"> </w:t>
      </w:r>
      <w:r>
        <w:rPr>
          <w:sz w:val="20"/>
        </w:rPr>
        <w:t>status.</w:t>
      </w:r>
    </w:p>
    <w:p w14:paraId="5FA20B2B" w14:textId="77777777" w:rsidR="00CD3AFB" w:rsidRDefault="00CD3AFB">
      <w:pPr>
        <w:rPr>
          <w:sz w:val="20"/>
        </w:rPr>
        <w:sectPr w:rsidR="00CD3AFB">
          <w:pgSz w:w="12240" w:h="15840"/>
          <w:pgMar w:top="2100" w:right="1560" w:bottom="1100" w:left="1660" w:header="720" w:footer="904" w:gutter="0"/>
          <w:cols w:space="720"/>
        </w:sectPr>
      </w:pPr>
    </w:p>
    <w:p w14:paraId="66936A3A" w14:textId="77777777" w:rsidR="00CD3AFB" w:rsidRDefault="00CD3AFB">
      <w:pPr>
        <w:pStyle w:val="BodyText"/>
        <w:spacing w:before="4"/>
        <w:ind w:left="0" w:firstLine="0"/>
        <w:rPr>
          <w:sz w:val="12"/>
        </w:rPr>
      </w:pPr>
    </w:p>
    <w:p w14:paraId="405F2BB5" w14:textId="77777777" w:rsidR="00CD3AFB" w:rsidRDefault="00C97022">
      <w:pPr>
        <w:pStyle w:val="ListParagraph"/>
        <w:numPr>
          <w:ilvl w:val="3"/>
          <w:numId w:val="3"/>
        </w:numPr>
        <w:tabs>
          <w:tab w:val="left" w:pos="1149"/>
        </w:tabs>
        <w:spacing w:before="94"/>
        <w:ind w:right="899" w:hanging="310"/>
        <w:rPr>
          <w:sz w:val="20"/>
        </w:rPr>
      </w:pPr>
      <w:bookmarkStart w:id="65" w:name="6._Remote_monitoring_panel_shall_provide"/>
      <w:bookmarkEnd w:id="65"/>
      <w:r>
        <w:rPr>
          <w:sz w:val="20"/>
        </w:rPr>
        <w:t>Remote monitoring panel shall provide for data tracking of alarm activation and deactivation.</w:t>
      </w:r>
    </w:p>
    <w:p w14:paraId="1E1C832A" w14:textId="77777777" w:rsidR="00CD3AFB" w:rsidRDefault="00C97022">
      <w:pPr>
        <w:pStyle w:val="ListParagraph"/>
        <w:numPr>
          <w:ilvl w:val="3"/>
          <w:numId w:val="3"/>
        </w:numPr>
        <w:tabs>
          <w:tab w:val="left" w:pos="1148"/>
        </w:tabs>
        <w:ind w:hanging="310"/>
        <w:rPr>
          <w:sz w:val="20"/>
        </w:rPr>
      </w:pPr>
      <w:bookmarkStart w:id="66" w:name="7._Remote_monitoring_panel_shall_provide"/>
      <w:bookmarkEnd w:id="66"/>
      <w:r>
        <w:rPr>
          <w:sz w:val="20"/>
        </w:rPr>
        <w:t>Remote monitoring panel shall provide for deviations from normal</w:t>
      </w:r>
      <w:r>
        <w:rPr>
          <w:spacing w:val="-28"/>
          <w:sz w:val="20"/>
        </w:rPr>
        <w:t xml:space="preserve"> </w:t>
      </w:r>
      <w:r>
        <w:rPr>
          <w:sz w:val="20"/>
        </w:rPr>
        <w:t>status.</w:t>
      </w:r>
    </w:p>
    <w:p w14:paraId="46E0B5E1" w14:textId="77777777" w:rsidR="00CD3AFB" w:rsidRDefault="00C97022">
      <w:pPr>
        <w:pStyle w:val="ListParagraph"/>
        <w:numPr>
          <w:ilvl w:val="3"/>
          <w:numId w:val="3"/>
        </w:numPr>
        <w:tabs>
          <w:tab w:val="left" w:pos="1148"/>
        </w:tabs>
        <w:rPr>
          <w:sz w:val="20"/>
        </w:rPr>
      </w:pPr>
      <w:bookmarkStart w:id="67" w:name="8._Alarm_components_shall_be_24VDC."/>
      <w:bookmarkEnd w:id="67"/>
      <w:r>
        <w:rPr>
          <w:sz w:val="20"/>
        </w:rPr>
        <w:t>Alarm components shall be</w:t>
      </w:r>
      <w:r>
        <w:rPr>
          <w:spacing w:val="-12"/>
          <w:sz w:val="20"/>
        </w:rPr>
        <w:t xml:space="preserve"> </w:t>
      </w:r>
      <w:r>
        <w:rPr>
          <w:sz w:val="20"/>
        </w:rPr>
        <w:t>24VDC.</w:t>
      </w:r>
    </w:p>
    <w:p w14:paraId="35AE477D" w14:textId="77777777" w:rsidR="00CD3AFB" w:rsidRDefault="00C97022">
      <w:pPr>
        <w:pStyle w:val="ListParagraph"/>
        <w:numPr>
          <w:ilvl w:val="3"/>
          <w:numId w:val="3"/>
        </w:numPr>
        <w:tabs>
          <w:tab w:val="left" w:pos="1148"/>
        </w:tabs>
        <w:rPr>
          <w:sz w:val="20"/>
        </w:rPr>
      </w:pPr>
      <w:bookmarkStart w:id="68" w:name="9._Power_connection_must_be_to_the_facil"/>
      <w:bookmarkEnd w:id="68"/>
      <w:r>
        <w:rPr>
          <w:sz w:val="20"/>
        </w:rPr>
        <w:t>Power connection must be to the facility’s emergency power,</w:t>
      </w:r>
      <w:r>
        <w:rPr>
          <w:spacing w:val="-25"/>
          <w:sz w:val="20"/>
        </w:rPr>
        <w:t xml:space="preserve"> </w:t>
      </w:r>
      <w:r>
        <w:rPr>
          <w:sz w:val="20"/>
        </w:rPr>
        <w:t>120VAC.</w:t>
      </w:r>
    </w:p>
    <w:p w14:paraId="79F95C93" w14:textId="77777777" w:rsidR="00CD3AFB" w:rsidRDefault="00C97022">
      <w:pPr>
        <w:pStyle w:val="ListParagraph"/>
        <w:numPr>
          <w:ilvl w:val="3"/>
          <w:numId w:val="3"/>
        </w:numPr>
        <w:tabs>
          <w:tab w:val="left" w:pos="1148"/>
        </w:tabs>
        <w:ind w:right="352" w:hanging="422"/>
        <w:rPr>
          <w:sz w:val="20"/>
        </w:rPr>
      </w:pPr>
      <w:bookmarkStart w:id="69" w:name="10._Remote_monitoring_panel_shall_includ"/>
      <w:bookmarkEnd w:id="69"/>
      <w:r>
        <w:rPr>
          <w:sz w:val="20"/>
        </w:rPr>
        <w:t>Remote monitoring panel shall include a battery backup to ensure system integrity during brief interruptions in facility power such as when switching from normal source to back-up</w:t>
      </w:r>
      <w:r>
        <w:rPr>
          <w:spacing w:val="-9"/>
          <w:sz w:val="20"/>
        </w:rPr>
        <w:t xml:space="preserve"> </w:t>
      </w:r>
      <w:r>
        <w:rPr>
          <w:sz w:val="20"/>
        </w:rPr>
        <w:t>generators.</w:t>
      </w:r>
    </w:p>
    <w:p w14:paraId="6E616F42" w14:textId="77777777" w:rsidR="00CD3AFB" w:rsidRDefault="00C97022">
      <w:pPr>
        <w:pStyle w:val="ListParagraph"/>
        <w:numPr>
          <w:ilvl w:val="2"/>
          <w:numId w:val="3"/>
        </w:numPr>
        <w:tabs>
          <w:tab w:val="left" w:pos="858"/>
          <w:tab w:val="left" w:pos="860"/>
        </w:tabs>
        <w:ind w:hanging="432"/>
        <w:rPr>
          <w:sz w:val="20"/>
        </w:rPr>
      </w:pPr>
      <w:bookmarkStart w:id="70" w:name="F._REMOTE_AUDIBLE_INDICATOR(S)"/>
      <w:bookmarkEnd w:id="70"/>
      <w:r>
        <w:rPr>
          <w:sz w:val="20"/>
        </w:rPr>
        <w:t>REMOTE AUDIBLE</w:t>
      </w:r>
      <w:r>
        <w:rPr>
          <w:spacing w:val="-11"/>
          <w:sz w:val="20"/>
        </w:rPr>
        <w:t xml:space="preserve"> </w:t>
      </w:r>
      <w:r>
        <w:rPr>
          <w:sz w:val="20"/>
        </w:rPr>
        <w:t>INDICATOR(S)</w:t>
      </w:r>
    </w:p>
    <w:p w14:paraId="2AF61A8F" w14:textId="77777777" w:rsidR="00CD3AFB" w:rsidRDefault="00C97022">
      <w:pPr>
        <w:pStyle w:val="ListParagraph"/>
        <w:numPr>
          <w:ilvl w:val="3"/>
          <w:numId w:val="3"/>
        </w:numPr>
        <w:tabs>
          <w:tab w:val="left" w:pos="1147"/>
        </w:tabs>
        <w:rPr>
          <w:sz w:val="20"/>
        </w:rPr>
      </w:pPr>
      <w:bookmarkStart w:id="71" w:name="1._Remote_audible_indicators_shall_be_no"/>
      <w:bookmarkEnd w:id="71"/>
      <w:r>
        <w:rPr>
          <w:sz w:val="20"/>
        </w:rPr>
        <w:t>Remote audible indicators shall be no more than</w:t>
      </w:r>
      <w:r>
        <w:rPr>
          <w:spacing w:val="-22"/>
          <w:sz w:val="20"/>
        </w:rPr>
        <w:t xml:space="preserve"> </w:t>
      </w:r>
      <w:r>
        <w:rPr>
          <w:sz w:val="20"/>
        </w:rPr>
        <w:t>120dB.</w:t>
      </w:r>
    </w:p>
    <w:p w14:paraId="3E65A2DC" w14:textId="77777777" w:rsidR="00CD3AFB" w:rsidRDefault="00C97022">
      <w:pPr>
        <w:pStyle w:val="ListParagraph"/>
        <w:numPr>
          <w:ilvl w:val="3"/>
          <w:numId w:val="3"/>
        </w:numPr>
        <w:tabs>
          <w:tab w:val="left" w:pos="1147"/>
        </w:tabs>
        <w:ind w:right="377"/>
        <w:rPr>
          <w:sz w:val="20"/>
        </w:rPr>
      </w:pPr>
      <w:bookmarkStart w:id="72" w:name="2._Single_audible_indicator_shall_be_loc"/>
      <w:bookmarkEnd w:id="72"/>
      <w:r>
        <w:rPr>
          <w:sz w:val="20"/>
        </w:rPr>
        <w:t>Single audible indicator shall be located in the hallway near the doors covered by the system.</w:t>
      </w:r>
    </w:p>
    <w:p w14:paraId="5C25B3A1" w14:textId="77777777" w:rsidR="00CD3AFB" w:rsidRDefault="00C97022">
      <w:pPr>
        <w:pStyle w:val="ListParagraph"/>
        <w:numPr>
          <w:ilvl w:val="3"/>
          <w:numId w:val="3"/>
        </w:numPr>
        <w:tabs>
          <w:tab w:val="left" w:pos="1147"/>
        </w:tabs>
        <w:ind w:right="688"/>
        <w:rPr>
          <w:sz w:val="20"/>
        </w:rPr>
      </w:pPr>
      <w:bookmarkStart w:id="73" w:name="3._Optional_additional_audible_indicator"/>
      <w:bookmarkEnd w:id="73"/>
      <w:r>
        <w:rPr>
          <w:sz w:val="20"/>
        </w:rPr>
        <w:t>Optional additional audible indicator may be located within 200 feet of the nurse’s station.</w:t>
      </w:r>
    </w:p>
    <w:p w14:paraId="2D68FBEF" w14:textId="77777777" w:rsidR="00CD3AFB" w:rsidRDefault="00C97022">
      <w:pPr>
        <w:pStyle w:val="ListParagraph"/>
        <w:numPr>
          <w:ilvl w:val="2"/>
          <w:numId w:val="3"/>
        </w:numPr>
        <w:tabs>
          <w:tab w:val="left" w:pos="858"/>
          <w:tab w:val="left" w:pos="860"/>
        </w:tabs>
        <w:ind w:hanging="432"/>
        <w:rPr>
          <w:sz w:val="20"/>
        </w:rPr>
      </w:pPr>
      <w:bookmarkStart w:id="74" w:name="G._CABLING"/>
      <w:bookmarkEnd w:id="74"/>
      <w:r>
        <w:rPr>
          <w:sz w:val="20"/>
        </w:rPr>
        <w:t>CABLING</w:t>
      </w:r>
    </w:p>
    <w:p w14:paraId="2F95CE80" w14:textId="77777777" w:rsidR="00CD3AFB" w:rsidRDefault="00C97022">
      <w:pPr>
        <w:pStyle w:val="ListParagraph"/>
        <w:numPr>
          <w:ilvl w:val="3"/>
          <w:numId w:val="3"/>
        </w:numPr>
        <w:tabs>
          <w:tab w:val="left" w:pos="1147"/>
        </w:tabs>
        <w:rPr>
          <w:sz w:val="20"/>
        </w:rPr>
      </w:pPr>
      <w:bookmarkStart w:id="75" w:name="1._Cabling_shall_be_plenum_rated."/>
      <w:bookmarkEnd w:id="75"/>
      <w:r>
        <w:rPr>
          <w:sz w:val="20"/>
        </w:rPr>
        <w:t>Cabling shall be plenum</w:t>
      </w:r>
      <w:r>
        <w:rPr>
          <w:spacing w:val="-10"/>
          <w:sz w:val="20"/>
        </w:rPr>
        <w:t xml:space="preserve"> </w:t>
      </w:r>
      <w:r>
        <w:rPr>
          <w:sz w:val="20"/>
        </w:rPr>
        <w:t>rated.</w:t>
      </w:r>
    </w:p>
    <w:p w14:paraId="211FD3B4" w14:textId="77777777" w:rsidR="00CD3AFB" w:rsidRDefault="00C97022">
      <w:pPr>
        <w:pStyle w:val="ListParagraph"/>
        <w:numPr>
          <w:ilvl w:val="3"/>
          <w:numId w:val="3"/>
        </w:numPr>
        <w:tabs>
          <w:tab w:val="left" w:pos="1147"/>
        </w:tabs>
        <w:rPr>
          <w:sz w:val="20"/>
        </w:rPr>
      </w:pPr>
      <w:bookmarkStart w:id="76" w:name="2._Cabling_shall_be_routed_in_the_overhe"/>
      <w:bookmarkEnd w:id="76"/>
      <w:r>
        <w:rPr>
          <w:sz w:val="20"/>
        </w:rPr>
        <w:t>Cabling shall be routed in the overhead space above the finished</w:t>
      </w:r>
      <w:r>
        <w:rPr>
          <w:spacing w:val="-31"/>
          <w:sz w:val="20"/>
        </w:rPr>
        <w:t xml:space="preserve"> </w:t>
      </w:r>
      <w:r>
        <w:rPr>
          <w:sz w:val="20"/>
        </w:rPr>
        <w:t>ceiling.</w:t>
      </w:r>
    </w:p>
    <w:p w14:paraId="5D0953A4" w14:textId="77777777" w:rsidR="00CD3AFB" w:rsidRDefault="00C97022">
      <w:pPr>
        <w:pStyle w:val="ListParagraph"/>
        <w:numPr>
          <w:ilvl w:val="3"/>
          <w:numId w:val="3"/>
        </w:numPr>
        <w:tabs>
          <w:tab w:val="left" w:pos="1147"/>
        </w:tabs>
        <w:rPr>
          <w:sz w:val="20"/>
        </w:rPr>
      </w:pPr>
      <w:bookmarkStart w:id="77" w:name="3._Cabling_shall_be_secured_to_the_exist"/>
      <w:bookmarkEnd w:id="77"/>
      <w:r>
        <w:rPr>
          <w:sz w:val="20"/>
        </w:rPr>
        <w:t>Cabling</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secured</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existing</w:t>
      </w:r>
      <w:r>
        <w:rPr>
          <w:spacing w:val="-4"/>
          <w:sz w:val="20"/>
        </w:rPr>
        <w:t xml:space="preserve"> </w:t>
      </w:r>
      <w:r>
        <w:rPr>
          <w:sz w:val="20"/>
        </w:rPr>
        <w:t>structure</w:t>
      </w:r>
      <w:r>
        <w:rPr>
          <w:spacing w:val="-4"/>
          <w:sz w:val="20"/>
        </w:rPr>
        <w:t xml:space="preserve"> </w:t>
      </w:r>
      <w:r>
        <w:rPr>
          <w:sz w:val="20"/>
        </w:rPr>
        <w:t>within</w:t>
      </w:r>
      <w:r>
        <w:rPr>
          <w:spacing w:val="-4"/>
          <w:sz w:val="20"/>
        </w:rPr>
        <w:t xml:space="preserve"> </w:t>
      </w:r>
      <w:r>
        <w:rPr>
          <w:sz w:val="20"/>
        </w:rPr>
        <w:t>the</w:t>
      </w:r>
      <w:r>
        <w:rPr>
          <w:spacing w:val="-4"/>
          <w:sz w:val="20"/>
        </w:rPr>
        <w:t xml:space="preserve"> </w:t>
      </w:r>
      <w:r>
        <w:rPr>
          <w:sz w:val="20"/>
        </w:rPr>
        <w:t>overhead</w:t>
      </w:r>
      <w:r>
        <w:rPr>
          <w:spacing w:val="-4"/>
          <w:sz w:val="20"/>
        </w:rPr>
        <w:t xml:space="preserve"> </w:t>
      </w:r>
      <w:r>
        <w:rPr>
          <w:sz w:val="20"/>
        </w:rPr>
        <w:t>ceiling</w:t>
      </w:r>
      <w:r>
        <w:rPr>
          <w:spacing w:val="-4"/>
          <w:sz w:val="20"/>
        </w:rPr>
        <w:t xml:space="preserve"> </w:t>
      </w:r>
      <w:r>
        <w:rPr>
          <w:sz w:val="20"/>
        </w:rPr>
        <w:t>space.</w:t>
      </w:r>
    </w:p>
    <w:p w14:paraId="49DA9DB5" w14:textId="77777777" w:rsidR="00CD3AFB" w:rsidRDefault="00CD3AFB">
      <w:pPr>
        <w:pStyle w:val="BodyText"/>
        <w:spacing w:before="0"/>
        <w:ind w:left="0" w:firstLine="0"/>
        <w:rPr>
          <w:sz w:val="22"/>
        </w:rPr>
      </w:pPr>
    </w:p>
    <w:p w14:paraId="62E10E81" w14:textId="77777777" w:rsidR="00CD3AFB" w:rsidRDefault="00CD3AFB">
      <w:pPr>
        <w:pStyle w:val="BodyText"/>
        <w:spacing w:before="6"/>
        <w:ind w:left="0" w:firstLine="0"/>
        <w:rPr>
          <w:sz w:val="26"/>
        </w:rPr>
      </w:pPr>
    </w:p>
    <w:p w14:paraId="6EF65E53" w14:textId="77777777" w:rsidR="00CD3AFB" w:rsidRDefault="00C97022">
      <w:pPr>
        <w:pStyle w:val="Heading1"/>
        <w:tabs>
          <w:tab w:val="left" w:pos="1579"/>
        </w:tabs>
      </w:pPr>
      <w:bookmarkStart w:id="78" w:name="PART_III_EXECUTION"/>
      <w:bookmarkEnd w:id="78"/>
      <w:r>
        <w:t>PART</w:t>
      </w:r>
      <w:r>
        <w:rPr>
          <w:spacing w:val="-3"/>
        </w:rPr>
        <w:t xml:space="preserve"> </w:t>
      </w:r>
      <w:r>
        <w:t>III</w:t>
      </w:r>
      <w:r>
        <w:tab/>
        <w:t>EXECUTION</w:t>
      </w:r>
    </w:p>
    <w:p w14:paraId="7C8D92D4" w14:textId="77777777" w:rsidR="00CD3AFB" w:rsidRDefault="00C97022">
      <w:pPr>
        <w:pStyle w:val="Heading2"/>
        <w:numPr>
          <w:ilvl w:val="1"/>
          <w:numId w:val="2"/>
        </w:numPr>
        <w:tabs>
          <w:tab w:val="left" w:pos="859"/>
          <w:tab w:val="left" w:pos="861"/>
        </w:tabs>
        <w:spacing w:before="239"/>
        <w:ind w:hanging="720"/>
      </w:pPr>
      <w:bookmarkStart w:id="79" w:name="3.01_EXAMINATION"/>
      <w:bookmarkEnd w:id="79"/>
      <w:r>
        <w:t>EXAMINATION</w:t>
      </w:r>
    </w:p>
    <w:p w14:paraId="5E46D8CF" w14:textId="77777777" w:rsidR="00CD3AFB" w:rsidRDefault="00C97022">
      <w:pPr>
        <w:pStyle w:val="BodyText"/>
        <w:spacing w:before="59"/>
        <w:ind w:left="860" w:right="168" w:firstLine="0"/>
      </w:pPr>
      <w:bookmarkStart w:id="80" w:name="Examine_the_location_and_advise_of_any_s"/>
      <w:bookmarkEnd w:id="80"/>
      <w:r>
        <w:t>Examine the location and advise of any site conditions unacceptable for proper installation of product.  These conditions include but are not limited to the following:</w:t>
      </w:r>
    </w:p>
    <w:p w14:paraId="5EF85889" w14:textId="77777777" w:rsidR="00CD3AFB" w:rsidRDefault="00C97022">
      <w:pPr>
        <w:pStyle w:val="ListParagraph"/>
        <w:numPr>
          <w:ilvl w:val="2"/>
          <w:numId w:val="2"/>
        </w:numPr>
        <w:tabs>
          <w:tab w:val="left" w:pos="860"/>
          <w:tab w:val="left" w:pos="861"/>
        </w:tabs>
        <w:ind w:right="1886" w:hanging="432"/>
        <w:rPr>
          <w:sz w:val="20"/>
        </w:rPr>
      </w:pPr>
      <w:bookmarkStart w:id="81" w:name="A._Identification_and_planning_for_proje"/>
      <w:bookmarkEnd w:id="81"/>
      <w:r>
        <w:rPr>
          <w:sz w:val="20"/>
        </w:rPr>
        <w:t>Identification and planning for project access, onsite staging areas, site configuration/temporary construction enclosures, and work</w:t>
      </w:r>
      <w:r>
        <w:rPr>
          <w:spacing w:val="-27"/>
          <w:sz w:val="20"/>
        </w:rPr>
        <w:t xml:space="preserve"> </w:t>
      </w:r>
      <w:r>
        <w:rPr>
          <w:sz w:val="20"/>
        </w:rPr>
        <w:t>hours.</w:t>
      </w:r>
    </w:p>
    <w:p w14:paraId="786969B7" w14:textId="77777777" w:rsidR="00CD3AFB" w:rsidRDefault="00C97022">
      <w:pPr>
        <w:pStyle w:val="ListParagraph"/>
        <w:numPr>
          <w:ilvl w:val="2"/>
          <w:numId w:val="2"/>
        </w:numPr>
        <w:tabs>
          <w:tab w:val="left" w:pos="860"/>
          <w:tab w:val="left" w:pos="861"/>
        </w:tabs>
        <w:ind w:right="842" w:hanging="432"/>
        <w:rPr>
          <w:sz w:val="20"/>
        </w:rPr>
      </w:pPr>
      <w:bookmarkStart w:id="82" w:name="B._Power_supply_(not_provided_by_DC_USA)"/>
      <w:bookmarkEnd w:id="82"/>
      <w:r>
        <w:rPr>
          <w:sz w:val="20"/>
        </w:rPr>
        <w:t>Power supply (not provided by DC USA) must be available and verified to have the following</w:t>
      </w:r>
      <w:r>
        <w:rPr>
          <w:spacing w:val="-13"/>
          <w:sz w:val="20"/>
        </w:rPr>
        <w:t xml:space="preserve"> </w:t>
      </w:r>
      <w:r>
        <w:rPr>
          <w:sz w:val="20"/>
        </w:rPr>
        <w:t>characteristics:</w:t>
      </w:r>
    </w:p>
    <w:p w14:paraId="7F098B89" w14:textId="77777777" w:rsidR="00CD3AFB" w:rsidRDefault="00C97022">
      <w:pPr>
        <w:pStyle w:val="BodyText"/>
        <w:ind w:left="837" w:firstLine="0"/>
      </w:pPr>
      <w:bookmarkStart w:id="83" w:name="1._120VAC."/>
      <w:bookmarkEnd w:id="83"/>
      <w:r>
        <w:t>1.  120VAC.</w:t>
      </w:r>
    </w:p>
    <w:p w14:paraId="2C3B02ED" w14:textId="77777777" w:rsidR="00CD3AFB" w:rsidRDefault="00C97022">
      <w:pPr>
        <w:pStyle w:val="ListParagraph"/>
        <w:numPr>
          <w:ilvl w:val="0"/>
          <w:numId w:val="1"/>
        </w:numPr>
        <w:tabs>
          <w:tab w:val="left" w:pos="1149"/>
        </w:tabs>
        <w:rPr>
          <w:sz w:val="20"/>
        </w:rPr>
      </w:pPr>
      <w:bookmarkStart w:id="84" w:name="2._Maximum_current_required_by_system_no"/>
      <w:bookmarkEnd w:id="84"/>
      <w:r>
        <w:rPr>
          <w:sz w:val="20"/>
        </w:rPr>
        <w:t>Maximum current required by system not to exceed</w:t>
      </w:r>
      <w:r>
        <w:rPr>
          <w:spacing w:val="-20"/>
          <w:sz w:val="20"/>
        </w:rPr>
        <w:t xml:space="preserve"> </w:t>
      </w:r>
      <w:r>
        <w:rPr>
          <w:sz w:val="20"/>
        </w:rPr>
        <w:t>4A.</w:t>
      </w:r>
    </w:p>
    <w:p w14:paraId="6EEC172F" w14:textId="77777777" w:rsidR="00CD3AFB" w:rsidRDefault="00C97022">
      <w:pPr>
        <w:pStyle w:val="ListParagraph"/>
        <w:numPr>
          <w:ilvl w:val="0"/>
          <w:numId w:val="1"/>
        </w:numPr>
        <w:tabs>
          <w:tab w:val="left" w:pos="1149"/>
        </w:tabs>
        <w:rPr>
          <w:sz w:val="20"/>
        </w:rPr>
      </w:pPr>
      <w:bookmarkStart w:id="85" w:name="3._Dedicated_circuit_NOT_required."/>
      <w:bookmarkEnd w:id="85"/>
      <w:r>
        <w:rPr>
          <w:sz w:val="20"/>
        </w:rPr>
        <w:t>Dedicated circuit NOT</w:t>
      </w:r>
      <w:r>
        <w:rPr>
          <w:spacing w:val="-12"/>
          <w:sz w:val="20"/>
        </w:rPr>
        <w:t xml:space="preserve"> </w:t>
      </w:r>
      <w:r>
        <w:rPr>
          <w:sz w:val="20"/>
        </w:rPr>
        <w:t>required.</w:t>
      </w:r>
    </w:p>
    <w:p w14:paraId="72426526" w14:textId="77777777" w:rsidR="00CD3AFB" w:rsidRDefault="00C97022">
      <w:pPr>
        <w:pStyle w:val="ListParagraph"/>
        <w:numPr>
          <w:ilvl w:val="0"/>
          <w:numId w:val="1"/>
        </w:numPr>
        <w:tabs>
          <w:tab w:val="left" w:pos="1149"/>
        </w:tabs>
        <w:rPr>
          <w:sz w:val="20"/>
        </w:rPr>
      </w:pPr>
      <w:bookmarkStart w:id="86" w:name="4._Must_be_supplied_from_the_facility_em"/>
      <w:bookmarkEnd w:id="86"/>
      <w:r>
        <w:rPr>
          <w:sz w:val="20"/>
        </w:rPr>
        <w:t>Must be supplied from the facility emergency power</w:t>
      </w:r>
      <w:r>
        <w:rPr>
          <w:spacing w:val="-23"/>
          <w:sz w:val="20"/>
        </w:rPr>
        <w:t xml:space="preserve"> </w:t>
      </w:r>
      <w:r>
        <w:rPr>
          <w:sz w:val="20"/>
        </w:rPr>
        <w:t>system.</w:t>
      </w:r>
    </w:p>
    <w:p w14:paraId="782F6567" w14:textId="77777777" w:rsidR="00CD3AFB" w:rsidRDefault="00CD3AFB">
      <w:pPr>
        <w:pStyle w:val="BodyText"/>
        <w:spacing w:before="11"/>
        <w:ind w:left="0" w:firstLine="0"/>
      </w:pPr>
    </w:p>
    <w:p w14:paraId="4D521156" w14:textId="77777777" w:rsidR="00CD3AFB" w:rsidRDefault="00C97022">
      <w:pPr>
        <w:pStyle w:val="Heading2"/>
        <w:numPr>
          <w:ilvl w:val="1"/>
          <w:numId w:val="2"/>
        </w:numPr>
        <w:tabs>
          <w:tab w:val="left" w:pos="860"/>
          <w:tab w:val="left" w:pos="861"/>
        </w:tabs>
        <w:ind w:hanging="720"/>
      </w:pPr>
      <w:bookmarkStart w:id="87" w:name="3.02_INSTALLATION"/>
      <w:bookmarkEnd w:id="87"/>
      <w:r>
        <w:t>INSTALLATION</w:t>
      </w:r>
    </w:p>
    <w:p w14:paraId="606FDFE4" w14:textId="77777777" w:rsidR="00CD3AFB" w:rsidRDefault="00C97022">
      <w:pPr>
        <w:pStyle w:val="ListParagraph"/>
        <w:numPr>
          <w:ilvl w:val="2"/>
          <w:numId w:val="2"/>
        </w:numPr>
        <w:tabs>
          <w:tab w:val="left" w:pos="860"/>
          <w:tab w:val="left" w:pos="861"/>
        </w:tabs>
        <w:spacing w:before="57"/>
        <w:ind w:hanging="432"/>
        <w:rPr>
          <w:sz w:val="20"/>
        </w:rPr>
      </w:pPr>
      <w:bookmarkStart w:id="88" w:name="A._Installation_personnel_shall_be_train"/>
      <w:bookmarkEnd w:id="88"/>
      <w:r>
        <w:rPr>
          <w:sz w:val="20"/>
        </w:rPr>
        <w:t>Installation personnel shall be trained and certified by Door Controls USA,</w:t>
      </w:r>
      <w:r>
        <w:rPr>
          <w:spacing w:val="-32"/>
          <w:sz w:val="20"/>
        </w:rPr>
        <w:t xml:space="preserve"> </w:t>
      </w:r>
      <w:r>
        <w:rPr>
          <w:sz w:val="20"/>
        </w:rPr>
        <w:t>Inc.</w:t>
      </w:r>
    </w:p>
    <w:p w14:paraId="3EED0AE4" w14:textId="77777777" w:rsidR="00CD3AFB" w:rsidRDefault="00C97022">
      <w:pPr>
        <w:pStyle w:val="ListParagraph"/>
        <w:numPr>
          <w:ilvl w:val="2"/>
          <w:numId w:val="2"/>
        </w:numPr>
        <w:tabs>
          <w:tab w:val="left" w:pos="860"/>
          <w:tab w:val="left" w:pos="861"/>
        </w:tabs>
        <w:ind w:hanging="432"/>
        <w:rPr>
          <w:sz w:val="20"/>
        </w:rPr>
      </w:pPr>
      <w:bookmarkStart w:id="89" w:name="B._System_shall_be_installed_in_accordan"/>
      <w:bookmarkEnd w:id="89"/>
      <w:r>
        <w:rPr>
          <w:sz w:val="20"/>
        </w:rPr>
        <w:t>System</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installed</w:t>
      </w:r>
      <w:r>
        <w:rPr>
          <w:spacing w:val="-5"/>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5"/>
          <w:sz w:val="20"/>
        </w:rPr>
        <w:t xml:space="preserve"> </w:t>
      </w:r>
      <w:r>
        <w:rPr>
          <w:sz w:val="20"/>
        </w:rPr>
        <w:t>manufacturer’s</w:t>
      </w:r>
      <w:r>
        <w:rPr>
          <w:spacing w:val="-5"/>
          <w:sz w:val="20"/>
        </w:rPr>
        <w:t xml:space="preserve"> </w:t>
      </w:r>
      <w:r>
        <w:rPr>
          <w:sz w:val="20"/>
        </w:rPr>
        <w:t>installation</w:t>
      </w:r>
      <w:r>
        <w:rPr>
          <w:spacing w:val="-5"/>
          <w:sz w:val="20"/>
        </w:rPr>
        <w:t xml:space="preserve"> </w:t>
      </w:r>
      <w:r>
        <w:rPr>
          <w:sz w:val="20"/>
        </w:rPr>
        <w:t>specifications.</w:t>
      </w:r>
    </w:p>
    <w:p w14:paraId="26C7973C" w14:textId="77777777" w:rsidR="00CD3AFB" w:rsidRDefault="00C97022">
      <w:pPr>
        <w:pStyle w:val="ListParagraph"/>
        <w:numPr>
          <w:ilvl w:val="2"/>
          <w:numId w:val="2"/>
        </w:numPr>
        <w:tabs>
          <w:tab w:val="left" w:pos="860"/>
          <w:tab w:val="left" w:pos="861"/>
        </w:tabs>
        <w:ind w:hanging="432"/>
        <w:rPr>
          <w:sz w:val="20"/>
        </w:rPr>
      </w:pPr>
      <w:bookmarkStart w:id="90" w:name="C._Coordination_with_adjacent_work_shall"/>
      <w:bookmarkEnd w:id="90"/>
      <w:r>
        <w:rPr>
          <w:sz w:val="20"/>
        </w:rPr>
        <w:t>Coordination with adjacent work shall be</w:t>
      </w:r>
      <w:r>
        <w:rPr>
          <w:spacing w:val="-23"/>
          <w:sz w:val="20"/>
        </w:rPr>
        <w:t xml:space="preserve"> </w:t>
      </w:r>
      <w:r>
        <w:rPr>
          <w:sz w:val="20"/>
        </w:rPr>
        <w:t>maintained.</w:t>
      </w:r>
    </w:p>
    <w:p w14:paraId="52019A6F" w14:textId="77777777" w:rsidR="00CD3AFB" w:rsidRDefault="00C97022">
      <w:pPr>
        <w:pStyle w:val="ListParagraph"/>
        <w:numPr>
          <w:ilvl w:val="2"/>
          <w:numId w:val="2"/>
        </w:numPr>
        <w:tabs>
          <w:tab w:val="left" w:pos="860"/>
          <w:tab w:val="left" w:pos="861"/>
        </w:tabs>
        <w:ind w:hanging="432"/>
        <w:rPr>
          <w:sz w:val="20"/>
        </w:rPr>
      </w:pPr>
      <w:bookmarkStart w:id="91" w:name="D._Installation_shall_be_coordinated_wit"/>
      <w:bookmarkEnd w:id="91"/>
      <w:r>
        <w:rPr>
          <w:sz w:val="20"/>
        </w:rPr>
        <w:t>Installation</w:t>
      </w:r>
      <w:r>
        <w:rPr>
          <w:spacing w:val="-39"/>
          <w:sz w:val="20"/>
        </w:rPr>
        <w:t xml:space="preserve"> </w:t>
      </w:r>
      <w:r>
        <w:rPr>
          <w:sz w:val="20"/>
        </w:rPr>
        <w:t>shall be coordinated with facility requirements (such as electric power).</w:t>
      </w:r>
    </w:p>
    <w:p w14:paraId="228E72A9" w14:textId="77777777" w:rsidR="00CD3AFB" w:rsidRDefault="00CD3AFB">
      <w:pPr>
        <w:pStyle w:val="BodyText"/>
        <w:spacing w:before="11"/>
        <w:ind w:left="0" w:firstLine="0"/>
      </w:pPr>
    </w:p>
    <w:p w14:paraId="4DD18B2B" w14:textId="77777777" w:rsidR="00CD3AFB" w:rsidRDefault="00C97022">
      <w:pPr>
        <w:pStyle w:val="Heading2"/>
        <w:numPr>
          <w:ilvl w:val="1"/>
          <w:numId w:val="2"/>
        </w:numPr>
        <w:tabs>
          <w:tab w:val="left" w:pos="860"/>
          <w:tab w:val="left" w:pos="861"/>
        </w:tabs>
        <w:ind w:hanging="720"/>
      </w:pPr>
      <w:bookmarkStart w:id="92" w:name="3.03_ADJUSTING"/>
      <w:bookmarkEnd w:id="92"/>
      <w:r>
        <w:t>ADJUSTING</w:t>
      </w:r>
    </w:p>
    <w:p w14:paraId="7AD4DF49" w14:textId="77777777" w:rsidR="00CD3AFB" w:rsidRDefault="00C97022">
      <w:pPr>
        <w:pStyle w:val="ListParagraph"/>
        <w:numPr>
          <w:ilvl w:val="2"/>
          <w:numId w:val="2"/>
        </w:numPr>
        <w:tabs>
          <w:tab w:val="left" w:pos="860"/>
          <w:tab w:val="left" w:pos="861"/>
        </w:tabs>
        <w:spacing w:before="57"/>
        <w:ind w:right="941" w:hanging="432"/>
        <w:rPr>
          <w:sz w:val="20"/>
        </w:rPr>
      </w:pPr>
      <w:bookmarkStart w:id="93" w:name="A._Installer_shall_adjust_door,_hardware"/>
      <w:bookmarkEnd w:id="93"/>
      <w:r>
        <w:rPr>
          <w:sz w:val="20"/>
        </w:rPr>
        <w:t>Installer shall adjust door, hardware and sensors for smooth operation and proper performance.</w:t>
      </w:r>
    </w:p>
    <w:sectPr w:rsidR="00CD3AFB">
      <w:pgSz w:w="12240" w:h="15840"/>
      <w:pgMar w:top="2100" w:right="1560" w:bottom="1100" w:left="1660" w:header="72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5107" w14:textId="77777777" w:rsidR="00E8287A" w:rsidRDefault="00E8287A">
      <w:r>
        <w:separator/>
      </w:r>
    </w:p>
  </w:endnote>
  <w:endnote w:type="continuationSeparator" w:id="0">
    <w:p w14:paraId="76193EA1" w14:textId="77777777" w:rsidR="00E8287A" w:rsidRDefault="00E8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4079" w14:textId="77777777" w:rsidR="00CD3AFB" w:rsidRDefault="00B35111">
    <w:pPr>
      <w:pStyle w:val="BodyText"/>
      <w:spacing w:before="0" w:line="14" w:lineRule="auto"/>
      <w:ind w:left="0" w:firstLine="0"/>
    </w:pPr>
    <w:r>
      <w:rPr>
        <w:noProof/>
      </w:rPr>
      <mc:AlternateContent>
        <mc:Choice Requires="wps">
          <w:drawing>
            <wp:anchor distT="0" distB="0" distL="114300" distR="114300" simplePos="0" relativeHeight="503308736" behindDoc="1" locked="0" layoutInCell="1" allowOverlap="1" wp14:anchorId="4C29B389" wp14:editId="76D96529">
              <wp:simplePos x="0" y="0"/>
              <wp:positionH relativeFrom="page">
                <wp:posOffset>1123950</wp:posOffset>
              </wp:positionH>
              <wp:positionV relativeFrom="page">
                <wp:posOffset>9322435</wp:posOffset>
              </wp:positionV>
              <wp:extent cx="5581650" cy="0"/>
              <wp:effectExtent l="9525" t="6985" r="9525"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37B0" id="Line 4" o:spid="_x0000_s1026" style="position:absolute;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734.05pt" to="528pt,7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1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" strokeweight=".16969mm">
              <w10:wrap anchorx="page" anchory="page"/>
            </v:line>
          </w:pict>
        </mc:Fallback>
      </mc:AlternateContent>
    </w:r>
    <w:r>
      <w:rPr>
        <w:noProof/>
      </w:rPr>
      <mc:AlternateContent>
        <mc:Choice Requires="wps">
          <w:drawing>
            <wp:anchor distT="0" distB="0" distL="114300" distR="114300" simplePos="0" relativeHeight="503308760" behindDoc="1" locked="0" layoutInCell="1" allowOverlap="1" wp14:anchorId="0D0AC04C" wp14:editId="707FD463">
              <wp:simplePos x="0" y="0"/>
              <wp:positionH relativeFrom="page">
                <wp:posOffset>1130300</wp:posOffset>
              </wp:positionH>
              <wp:positionV relativeFrom="page">
                <wp:posOffset>9328785</wp:posOffset>
              </wp:positionV>
              <wp:extent cx="1257935" cy="285115"/>
              <wp:effectExtent l="0" t="3810"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BDE7" w14:textId="77777777" w:rsidR="00CD3AFB" w:rsidRDefault="00C97022">
                          <w:pPr>
                            <w:spacing w:before="14"/>
                            <w:ind w:left="20" w:right="-1"/>
                            <w:rPr>
                              <w:i/>
                              <w:sz w:val="18"/>
                            </w:rPr>
                          </w:pPr>
                          <w:r>
                            <w:rPr>
                              <w:i/>
                              <w:sz w:val="18"/>
                            </w:rPr>
                            <w:t>Door Controls USA, Inc. Patent US008646206B2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AC04C" id="_x0000_t202" coordsize="21600,21600" o:spt="202" path="m,l,21600r21600,l21600,xe">
              <v:stroke joinstyle="miter"/>
              <v:path gradientshapeok="t" o:connecttype="rect"/>
            </v:shapetype>
            <v:shape id="Text Box 3" o:spid="_x0000_s1026" type="#_x0000_t202" style="position:absolute;margin-left:89pt;margin-top:734.55pt;width:99.05pt;height:22.45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" filled="f" stroked="f">
              <v:textbox inset="0,0,0,0">
                <w:txbxContent>
                  <w:p w14:paraId="731EBDE7" w14:textId="77777777" w:rsidR="00CD3AFB" w:rsidRDefault="00C97022">
                    <w:pPr>
                      <w:spacing w:before="14"/>
                      <w:ind w:left="20" w:right="-1"/>
                      <w:rPr>
                        <w:i/>
                        <w:sz w:val="18"/>
                      </w:rPr>
                    </w:pPr>
                    <w:r>
                      <w:rPr>
                        <w:i/>
                        <w:sz w:val="18"/>
                      </w:rPr>
                      <w:t>Door Controls USA, Inc. Patent US008646206B2</w:t>
                    </w:r>
                  </w:p>
                </w:txbxContent>
              </v:textbox>
              <w10:wrap anchorx="page" anchory="page"/>
            </v:shape>
          </w:pict>
        </mc:Fallback>
      </mc:AlternateContent>
    </w:r>
    <w:r>
      <w:rPr>
        <w:noProof/>
      </w:rPr>
      <mc:AlternateContent>
        <mc:Choice Requires="wps">
          <w:drawing>
            <wp:anchor distT="0" distB="0" distL="114300" distR="114300" simplePos="0" relativeHeight="503308784" behindDoc="1" locked="0" layoutInCell="1" allowOverlap="1" wp14:anchorId="7303BD51" wp14:editId="7182C73B">
              <wp:simplePos x="0" y="0"/>
              <wp:positionH relativeFrom="page">
                <wp:posOffset>3038475</wp:posOffset>
              </wp:positionH>
              <wp:positionV relativeFrom="page">
                <wp:posOffset>9328785</wp:posOffset>
              </wp:positionV>
              <wp:extent cx="1695450" cy="285115"/>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1F871" w14:textId="77777777" w:rsidR="00CD3AFB" w:rsidRDefault="00C97022">
                          <w:pPr>
                            <w:spacing w:before="14"/>
                            <w:ind w:left="875" w:right="-1" w:hanging="856"/>
                            <w:rPr>
                              <w:i/>
                              <w:sz w:val="18"/>
                            </w:rPr>
                          </w:pPr>
                          <w:r>
                            <w:rPr>
                              <w:i/>
                              <w:sz w:val="18"/>
                            </w:rPr>
                            <w:t xml:space="preserve">TDA – Architectural Specification Page </w:t>
                          </w:r>
                          <w:r>
                            <w:fldChar w:fldCharType="begin"/>
                          </w:r>
                          <w:r>
                            <w:rPr>
                              <w:i/>
                              <w:sz w:val="18"/>
                            </w:rPr>
                            <w:instrText xml:space="preserve"> PAGE </w:instrText>
                          </w:r>
                          <w:r>
                            <w:fldChar w:fldCharType="separate"/>
                          </w:r>
                          <w:r w:rsidR="002C69E4">
                            <w:rPr>
                              <w:i/>
                              <w:noProof/>
                              <w:sz w:val="18"/>
                            </w:rPr>
                            <w:t>1</w:t>
                          </w:r>
                          <w:r>
                            <w:fldChar w:fldCharType="end"/>
                          </w:r>
                          <w:r>
                            <w:rPr>
                              <w:i/>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3BD51" id="Text Box 2" o:spid="_x0000_s1027" type="#_x0000_t202" style="position:absolute;margin-left:239.25pt;margin-top:734.55pt;width:133.5pt;height:22.45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" filled="f" stroked="f">
              <v:textbox inset="0,0,0,0">
                <w:txbxContent>
                  <w:p w14:paraId="2551F871" w14:textId="77777777" w:rsidR="00CD3AFB" w:rsidRDefault="00C97022">
                    <w:pPr>
                      <w:spacing w:before="14"/>
                      <w:ind w:left="875" w:right="-1" w:hanging="856"/>
                      <w:rPr>
                        <w:i/>
                        <w:sz w:val="18"/>
                      </w:rPr>
                    </w:pPr>
                    <w:r>
                      <w:rPr>
                        <w:i/>
                        <w:sz w:val="18"/>
                      </w:rPr>
                      <w:t xml:space="preserve">TDA – Architectural Specification Page </w:t>
                    </w:r>
                    <w:r>
                      <w:fldChar w:fldCharType="begin"/>
                    </w:r>
                    <w:r>
                      <w:rPr>
                        <w:i/>
                        <w:sz w:val="18"/>
                      </w:rPr>
                      <w:instrText xml:space="preserve"> PAGE </w:instrText>
                    </w:r>
                    <w:r>
                      <w:fldChar w:fldCharType="separate"/>
                    </w:r>
                    <w:r w:rsidR="002C69E4">
                      <w:rPr>
                        <w:i/>
                        <w:noProof/>
                        <w:sz w:val="18"/>
                      </w:rPr>
                      <w:t>1</w:t>
                    </w:r>
                    <w:r>
                      <w:fldChar w:fldCharType="end"/>
                    </w:r>
                    <w:r>
                      <w:rPr>
                        <w:i/>
                        <w:sz w:val="18"/>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503308808" behindDoc="1" locked="0" layoutInCell="1" allowOverlap="1" wp14:anchorId="4122178C" wp14:editId="53EE2C1A">
              <wp:simplePos x="0" y="0"/>
              <wp:positionH relativeFrom="page">
                <wp:posOffset>5746115</wp:posOffset>
              </wp:positionH>
              <wp:positionV relativeFrom="page">
                <wp:posOffset>9328785</wp:posOffset>
              </wp:positionV>
              <wp:extent cx="895350" cy="153670"/>
              <wp:effectExtent l="254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C4FF9" w14:textId="77777777" w:rsidR="00CD3AFB" w:rsidRDefault="00C97022">
                          <w:pPr>
                            <w:spacing w:before="14"/>
                            <w:ind w:left="20"/>
                            <w:rPr>
                              <w:i/>
                              <w:sz w:val="18"/>
                            </w:rPr>
                          </w:pPr>
                          <w:r>
                            <w:rPr>
                              <w:i/>
                              <w:sz w:val="18"/>
                            </w:rPr>
                            <w:t>February 5,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178C" id="Text Box 1" o:spid="_x0000_s1028" type="#_x0000_t202" style="position:absolute;margin-left:452.45pt;margin-top:734.55pt;width:70.5pt;height:12.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" filled="f" stroked="f">
              <v:textbox inset="0,0,0,0">
                <w:txbxContent>
                  <w:p w14:paraId="35AC4FF9" w14:textId="77777777" w:rsidR="00CD3AFB" w:rsidRDefault="00C97022">
                    <w:pPr>
                      <w:spacing w:before="14"/>
                      <w:ind w:left="20"/>
                      <w:rPr>
                        <w:i/>
                        <w:sz w:val="18"/>
                      </w:rPr>
                    </w:pPr>
                    <w:r>
                      <w:rPr>
                        <w:i/>
                        <w:sz w:val="18"/>
                      </w:rPr>
                      <w:t>February 5,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4184" w14:textId="77777777" w:rsidR="00E8287A" w:rsidRDefault="00E8287A">
      <w:r>
        <w:separator/>
      </w:r>
    </w:p>
  </w:footnote>
  <w:footnote w:type="continuationSeparator" w:id="0">
    <w:p w14:paraId="57AB3FBD" w14:textId="77777777" w:rsidR="00E8287A" w:rsidRDefault="00E8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A9A3" w14:textId="77777777" w:rsidR="00CD3AFB" w:rsidRDefault="00C97022">
    <w:pPr>
      <w:pStyle w:val="BodyText"/>
      <w:spacing w:before="0" w:line="14" w:lineRule="auto"/>
      <w:ind w:left="0" w:firstLine="0"/>
    </w:pPr>
    <w:r>
      <w:rPr>
        <w:noProof/>
      </w:rPr>
      <w:drawing>
        <wp:anchor distT="0" distB="0" distL="0" distR="0" simplePos="0" relativeHeight="268427687" behindDoc="1" locked="0" layoutInCell="1" allowOverlap="1" wp14:anchorId="1C704D39" wp14:editId="1B4F4C2A">
          <wp:simplePos x="0" y="0"/>
          <wp:positionH relativeFrom="page">
            <wp:posOffset>2024379</wp:posOffset>
          </wp:positionH>
          <wp:positionV relativeFrom="page">
            <wp:posOffset>457200</wp:posOffset>
          </wp:positionV>
          <wp:extent cx="3779519" cy="8769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79519" cy="8769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397D"/>
    <w:multiLevelType w:val="multilevel"/>
    <w:tmpl w:val="B34ACD7C"/>
    <w:lvl w:ilvl="0">
      <w:start w:val="2"/>
      <w:numFmt w:val="decimal"/>
      <w:lvlText w:val="%1"/>
      <w:lvlJc w:val="left"/>
      <w:pPr>
        <w:ind w:left="860" w:hanging="721"/>
        <w:jc w:val="left"/>
      </w:pPr>
      <w:rPr>
        <w:rFonts w:hint="default"/>
      </w:rPr>
    </w:lvl>
    <w:lvl w:ilvl="1">
      <w:start w:val="1"/>
      <w:numFmt w:val="decimal"/>
      <w:lvlText w:val="%1.%2"/>
      <w:lvlJc w:val="left"/>
      <w:pPr>
        <w:ind w:left="860" w:hanging="721"/>
        <w:jc w:val="left"/>
      </w:pPr>
      <w:rPr>
        <w:rFonts w:ascii="Arial" w:eastAsia="Arial" w:hAnsi="Arial" w:cs="Arial" w:hint="default"/>
        <w:b/>
        <w:bCs/>
        <w:spacing w:val="-1"/>
        <w:w w:val="100"/>
        <w:sz w:val="20"/>
        <w:szCs w:val="20"/>
      </w:rPr>
    </w:lvl>
    <w:lvl w:ilvl="2">
      <w:start w:val="1"/>
      <w:numFmt w:val="upperLetter"/>
      <w:lvlText w:val="%3."/>
      <w:lvlJc w:val="left"/>
      <w:pPr>
        <w:ind w:left="859" w:hanging="433"/>
        <w:jc w:val="left"/>
      </w:pPr>
      <w:rPr>
        <w:rFonts w:ascii="Arial" w:eastAsia="Arial" w:hAnsi="Arial" w:cs="Arial" w:hint="default"/>
        <w:spacing w:val="-1"/>
        <w:w w:val="100"/>
        <w:sz w:val="20"/>
        <w:szCs w:val="20"/>
      </w:rPr>
    </w:lvl>
    <w:lvl w:ilvl="3">
      <w:start w:val="1"/>
      <w:numFmt w:val="decimal"/>
      <w:lvlText w:val="%4."/>
      <w:lvlJc w:val="left"/>
      <w:pPr>
        <w:ind w:left="1147" w:hanging="311"/>
        <w:jc w:val="left"/>
      </w:pPr>
      <w:rPr>
        <w:rFonts w:ascii="Arial" w:eastAsia="Arial" w:hAnsi="Arial" w:cs="Arial" w:hint="default"/>
        <w:w w:val="100"/>
        <w:sz w:val="20"/>
        <w:szCs w:val="20"/>
      </w:rPr>
    </w:lvl>
    <w:lvl w:ilvl="4">
      <w:numFmt w:val="bullet"/>
      <w:lvlText w:val="•"/>
      <w:lvlJc w:val="left"/>
      <w:pPr>
        <w:ind w:left="3766" w:hanging="311"/>
      </w:pPr>
      <w:rPr>
        <w:rFonts w:hint="default"/>
      </w:rPr>
    </w:lvl>
    <w:lvl w:ilvl="5">
      <w:numFmt w:val="bullet"/>
      <w:lvlText w:val="•"/>
      <w:lvlJc w:val="left"/>
      <w:pPr>
        <w:ind w:left="4642" w:hanging="311"/>
      </w:pPr>
      <w:rPr>
        <w:rFonts w:hint="default"/>
      </w:rPr>
    </w:lvl>
    <w:lvl w:ilvl="6">
      <w:numFmt w:val="bullet"/>
      <w:lvlText w:val="•"/>
      <w:lvlJc w:val="left"/>
      <w:pPr>
        <w:ind w:left="5517" w:hanging="311"/>
      </w:pPr>
      <w:rPr>
        <w:rFonts w:hint="default"/>
      </w:rPr>
    </w:lvl>
    <w:lvl w:ilvl="7">
      <w:numFmt w:val="bullet"/>
      <w:lvlText w:val="•"/>
      <w:lvlJc w:val="left"/>
      <w:pPr>
        <w:ind w:left="6393" w:hanging="311"/>
      </w:pPr>
      <w:rPr>
        <w:rFonts w:hint="default"/>
      </w:rPr>
    </w:lvl>
    <w:lvl w:ilvl="8">
      <w:numFmt w:val="bullet"/>
      <w:lvlText w:val="•"/>
      <w:lvlJc w:val="left"/>
      <w:pPr>
        <w:ind w:left="7268" w:hanging="311"/>
      </w:pPr>
      <w:rPr>
        <w:rFonts w:hint="default"/>
      </w:rPr>
    </w:lvl>
  </w:abstractNum>
  <w:abstractNum w:abstractNumId="1" w15:restartNumberingAfterBreak="0">
    <w:nsid w:val="51417B73"/>
    <w:multiLevelType w:val="hybridMultilevel"/>
    <w:tmpl w:val="5B12256E"/>
    <w:lvl w:ilvl="0" w:tplc="46CEE2D8">
      <w:start w:val="2"/>
      <w:numFmt w:val="decimal"/>
      <w:lvlText w:val="%1."/>
      <w:lvlJc w:val="left"/>
      <w:pPr>
        <w:ind w:left="1148" w:hanging="311"/>
        <w:jc w:val="left"/>
      </w:pPr>
      <w:rPr>
        <w:rFonts w:ascii="Arial" w:eastAsia="Arial" w:hAnsi="Arial" w:cs="Arial" w:hint="default"/>
        <w:w w:val="100"/>
        <w:sz w:val="20"/>
        <w:szCs w:val="20"/>
      </w:rPr>
    </w:lvl>
    <w:lvl w:ilvl="1" w:tplc="06EE3944">
      <w:numFmt w:val="bullet"/>
      <w:lvlText w:val="•"/>
      <w:lvlJc w:val="left"/>
      <w:pPr>
        <w:ind w:left="1928" w:hanging="311"/>
      </w:pPr>
      <w:rPr>
        <w:rFonts w:hint="default"/>
      </w:rPr>
    </w:lvl>
    <w:lvl w:ilvl="2" w:tplc="43B6F3CC">
      <w:numFmt w:val="bullet"/>
      <w:lvlText w:val="•"/>
      <w:lvlJc w:val="left"/>
      <w:pPr>
        <w:ind w:left="2716" w:hanging="311"/>
      </w:pPr>
      <w:rPr>
        <w:rFonts w:hint="default"/>
      </w:rPr>
    </w:lvl>
    <w:lvl w:ilvl="3" w:tplc="6532B422">
      <w:numFmt w:val="bullet"/>
      <w:lvlText w:val="•"/>
      <w:lvlJc w:val="left"/>
      <w:pPr>
        <w:ind w:left="3504" w:hanging="311"/>
      </w:pPr>
      <w:rPr>
        <w:rFonts w:hint="default"/>
      </w:rPr>
    </w:lvl>
    <w:lvl w:ilvl="4" w:tplc="F83248A2">
      <w:numFmt w:val="bullet"/>
      <w:lvlText w:val="•"/>
      <w:lvlJc w:val="left"/>
      <w:pPr>
        <w:ind w:left="4292" w:hanging="311"/>
      </w:pPr>
      <w:rPr>
        <w:rFonts w:hint="default"/>
      </w:rPr>
    </w:lvl>
    <w:lvl w:ilvl="5" w:tplc="F020827A">
      <w:numFmt w:val="bullet"/>
      <w:lvlText w:val="•"/>
      <w:lvlJc w:val="left"/>
      <w:pPr>
        <w:ind w:left="5080" w:hanging="311"/>
      </w:pPr>
      <w:rPr>
        <w:rFonts w:hint="default"/>
      </w:rPr>
    </w:lvl>
    <w:lvl w:ilvl="6" w:tplc="06A07862">
      <w:numFmt w:val="bullet"/>
      <w:lvlText w:val="•"/>
      <w:lvlJc w:val="left"/>
      <w:pPr>
        <w:ind w:left="5868" w:hanging="311"/>
      </w:pPr>
      <w:rPr>
        <w:rFonts w:hint="default"/>
      </w:rPr>
    </w:lvl>
    <w:lvl w:ilvl="7" w:tplc="E24AF458">
      <w:numFmt w:val="bullet"/>
      <w:lvlText w:val="•"/>
      <w:lvlJc w:val="left"/>
      <w:pPr>
        <w:ind w:left="6656" w:hanging="311"/>
      </w:pPr>
      <w:rPr>
        <w:rFonts w:hint="default"/>
      </w:rPr>
    </w:lvl>
    <w:lvl w:ilvl="8" w:tplc="8382A612">
      <w:numFmt w:val="bullet"/>
      <w:lvlText w:val="•"/>
      <w:lvlJc w:val="left"/>
      <w:pPr>
        <w:ind w:left="7444" w:hanging="311"/>
      </w:pPr>
      <w:rPr>
        <w:rFonts w:hint="default"/>
      </w:rPr>
    </w:lvl>
  </w:abstractNum>
  <w:abstractNum w:abstractNumId="2" w15:restartNumberingAfterBreak="0">
    <w:nsid w:val="59F676B7"/>
    <w:multiLevelType w:val="multilevel"/>
    <w:tmpl w:val="86586FB6"/>
    <w:lvl w:ilvl="0">
      <w:start w:val="3"/>
      <w:numFmt w:val="decimal"/>
      <w:lvlText w:val="%1"/>
      <w:lvlJc w:val="left"/>
      <w:pPr>
        <w:ind w:left="860" w:hanging="721"/>
        <w:jc w:val="left"/>
      </w:pPr>
      <w:rPr>
        <w:rFonts w:hint="default"/>
      </w:rPr>
    </w:lvl>
    <w:lvl w:ilvl="1">
      <w:start w:val="1"/>
      <w:numFmt w:val="decimal"/>
      <w:lvlText w:val="%1.%2"/>
      <w:lvlJc w:val="left"/>
      <w:pPr>
        <w:ind w:left="860" w:hanging="721"/>
        <w:jc w:val="left"/>
      </w:pPr>
      <w:rPr>
        <w:rFonts w:ascii="Arial" w:eastAsia="Arial" w:hAnsi="Arial" w:cs="Arial" w:hint="default"/>
        <w:b/>
        <w:bCs/>
        <w:spacing w:val="-1"/>
        <w:w w:val="100"/>
        <w:sz w:val="20"/>
        <w:szCs w:val="20"/>
      </w:rPr>
    </w:lvl>
    <w:lvl w:ilvl="2">
      <w:start w:val="1"/>
      <w:numFmt w:val="upperLetter"/>
      <w:lvlText w:val="%3."/>
      <w:lvlJc w:val="left"/>
      <w:pPr>
        <w:ind w:left="860" w:hanging="433"/>
        <w:jc w:val="left"/>
      </w:pPr>
      <w:rPr>
        <w:rFonts w:ascii="Arial" w:eastAsia="Arial" w:hAnsi="Arial" w:cs="Arial" w:hint="default"/>
        <w:spacing w:val="-1"/>
        <w:w w:val="100"/>
        <w:sz w:val="20"/>
        <w:szCs w:val="20"/>
      </w:rPr>
    </w:lvl>
    <w:lvl w:ilvl="3">
      <w:numFmt w:val="bullet"/>
      <w:lvlText w:val="•"/>
      <w:lvlJc w:val="left"/>
      <w:pPr>
        <w:ind w:left="3308" w:hanging="433"/>
      </w:pPr>
      <w:rPr>
        <w:rFonts w:hint="default"/>
      </w:rPr>
    </w:lvl>
    <w:lvl w:ilvl="4">
      <w:numFmt w:val="bullet"/>
      <w:lvlText w:val="•"/>
      <w:lvlJc w:val="left"/>
      <w:pPr>
        <w:ind w:left="4124" w:hanging="433"/>
      </w:pPr>
      <w:rPr>
        <w:rFonts w:hint="default"/>
      </w:rPr>
    </w:lvl>
    <w:lvl w:ilvl="5">
      <w:numFmt w:val="bullet"/>
      <w:lvlText w:val="•"/>
      <w:lvlJc w:val="left"/>
      <w:pPr>
        <w:ind w:left="4940" w:hanging="433"/>
      </w:pPr>
      <w:rPr>
        <w:rFonts w:hint="default"/>
      </w:rPr>
    </w:lvl>
    <w:lvl w:ilvl="6">
      <w:numFmt w:val="bullet"/>
      <w:lvlText w:val="•"/>
      <w:lvlJc w:val="left"/>
      <w:pPr>
        <w:ind w:left="5756" w:hanging="433"/>
      </w:pPr>
      <w:rPr>
        <w:rFonts w:hint="default"/>
      </w:rPr>
    </w:lvl>
    <w:lvl w:ilvl="7">
      <w:numFmt w:val="bullet"/>
      <w:lvlText w:val="•"/>
      <w:lvlJc w:val="left"/>
      <w:pPr>
        <w:ind w:left="6572" w:hanging="433"/>
      </w:pPr>
      <w:rPr>
        <w:rFonts w:hint="default"/>
      </w:rPr>
    </w:lvl>
    <w:lvl w:ilvl="8">
      <w:numFmt w:val="bullet"/>
      <w:lvlText w:val="•"/>
      <w:lvlJc w:val="left"/>
      <w:pPr>
        <w:ind w:left="7388" w:hanging="433"/>
      </w:pPr>
      <w:rPr>
        <w:rFonts w:hint="default"/>
      </w:rPr>
    </w:lvl>
  </w:abstractNum>
  <w:abstractNum w:abstractNumId="3" w15:restartNumberingAfterBreak="0">
    <w:nsid w:val="7F1B7A17"/>
    <w:multiLevelType w:val="multilevel"/>
    <w:tmpl w:val="FACAAA20"/>
    <w:lvl w:ilvl="0">
      <w:start w:val="1"/>
      <w:numFmt w:val="decimal"/>
      <w:lvlText w:val="%1"/>
      <w:lvlJc w:val="left"/>
      <w:pPr>
        <w:ind w:left="860" w:hanging="721"/>
        <w:jc w:val="left"/>
      </w:pPr>
      <w:rPr>
        <w:rFonts w:hint="default"/>
      </w:rPr>
    </w:lvl>
    <w:lvl w:ilvl="1">
      <w:start w:val="1"/>
      <w:numFmt w:val="decimal"/>
      <w:lvlText w:val="%1.%2"/>
      <w:lvlJc w:val="left"/>
      <w:pPr>
        <w:ind w:left="860" w:hanging="721"/>
        <w:jc w:val="left"/>
      </w:pPr>
      <w:rPr>
        <w:rFonts w:ascii="Arial" w:eastAsia="Arial" w:hAnsi="Arial" w:cs="Arial" w:hint="default"/>
        <w:b/>
        <w:bCs/>
        <w:spacing w:val="-1"/>
        <w:w w:val="100"/>
        <w:sz w:val="20"/>
        <w:szCs w:val="20"/>
      </w:rPr>
    </w:lvl>
    <w:lvl w:ilvl="2">
      <w:start w:val="1"/>
      <w:numFmt w:val="upperLetter"/>
      <w:lvlText w:val="%3."/>
      <w:lvlJc w:val="left"/>
      <w:pPr>
        <w:ind w:left="860" w:hanging="433"/>
        <w:jc w:val="left"/>
      </w:pPr>
      <w:rPr>
        <w:rFonts w:ascii="Arial" w:eastAsia="Arial" w:hAnsi="Arial" w:cs="Arial" w:hint="default"/>
        <w:spacing w:val="-1"/>
        <w:w w:val="100"/>
        <w:sz w:val="20"/>
        <w:szCs w:val="20"/>
      </w:rPr>
    </w:lvl>
    <w:lvl w:ilvl="3">
      <w:start w:val="1"/>
      <w:numFmt w:val="decimal"/>
      <w:lvlText w:val="%4."/>
      <w:lvlJc w:val="left"/>
      <w:pPr>
        <w:ind w:left="1148" w:hanging="311"/>
        <w:jc w:val="left"/>
      </w:pPr>
      <w:rPr>
        <w:rFonts w:ascii="Arial" w:eastAsia="Arial" w:hAnsi="Arial" w:cs="Arial" w:hint="default"/>
        <w:w w:val="100"/>
        <w:sz w:val="20"/>
        <w:szCs w:val="20"/>
      </w:rPr>
    </w:lvl>
    <w:lvl w:ilvl="4">
      <w:numFmt w:val="bullet"/>
      <w:lvlText w:val="•"/>
      <w:lvlJc w:val="left"/>
      <w:pPr>
        <w:ind w:left="3766" w:hanging="311"/>
      </w:pPr>
      <w:rPr>
        <w:rFonts w:hint="default"/>
      </w:rPr>
    </w:lvl>
    <w:lvl w:ilvl="5">
      <w:numFmt w:val="bullet"/>
      <w:lvlText w:val="•"/>
      <w:lvlJc w:val="left"/>
      <w:pPr>
        <w:ind w:left="4642" w:hanging="311"/>
      </w:pPr>
      <w:rPr>
        <w:rFonts w:hint="default"/>
      </w:rPr>
    </w:lvl>
    <w:lvl w:ilvl="6">
      <w:numFmt w:val="bullet"/>
      <w:lvlText w:val="•"/>
      <w:lvlJc w:val="left"/>
      <w:pPr>
        <w:ind w:left="5517" w:hanging="311"/>
      </w:pPr>
      <w:rPr>
        <w:rFonts w:hint="default"/>
      </w:rPr>
    </w:lvl>
    <w:lvl w:ilvl="7">
      <w:numFmt w:val="bullet"/>
      <w:lvlText w:val="•"/>
      <w:lvlJc w:val="left"/>
      <w:pPr>
        <w:ind w:left="6393" w:hanging="311"/>
      </w:pPr>
      <w:rPr>
        <w:rFonts w:hint="default"/>
      </w:rPr>
    </w:lvl>
    <w:lvl w:ilvl="8">
      <w:numFmt w:val="bullet"/>
      <w:lvlText w:val="•"/>
      <w:lvlJc w:val="left"/>
      <w:pPr>
        <w:ind w:left="7268" w:hanging="311"/>
      </w:pPr>
      <w:rPr>
        <w:rFonts w:hint="default"/>
      </w:rPr>
    </w:lvl>
  </w:abstractNum>
  <w:num w:numId="1" w16cid:durableId="1816331037">
    <w:abstractNumId w:val="1"/>
  </w:num>
  <w:num w:numId="2" w16cid:durableId="883057262">
    <w:abstractNumId w:val="2"/>
  </w:num>
  <w:num w:numId="3" w16cid:durableId="53554021">
    <w:abstractNumId w:val="0"/>
  </w:num>
  <w:num w:numId="4" w16cid:durableId="1756902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FB"/>
    <w:rsid w:val="00043544"/>
    <w:rsid w:val="000B5500"/>
    <w:rsid w:val="001B3DBF"/>
    <w:rsid w:val="002C69E4"/>
    <w:rsid w:val="00B35111"/>
    <w:rsid w:val="00C97022"/>
    <w:rsid w:val="00CD3AFB"/>
    <w:rsid w:val="00E8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9352"/>
  <w15:docId w15:val="{C468FA6F-647B-4464-A682-7E787A7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ind w:left="860" w:hanging="7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1147" w:hanging="311"/>
    </w:pPr>
    <w:rPr>
      <w:sz w:val="20"/>
      <w:szCs w:val="20"/>
    </w:rPr>
  </w:style>
  <w:style w:type="paragraph" w:styleId="ListParagraph">
    <w:name w:val="List Paragraph"/>
    <w:basedOn w:val="Normal"/>
    <w:uiPriority w:val="1"/>
    <w:qFormat/>
    <w:pPr>
      <w:spacing w:before="39"/>
      <w:ind w:left="1147" w:hanging="31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llison@doorcontrol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Häfele America Co.</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Häfele America Co.</dc:title>
  <dc:creator>T.J. Gottwalt, AHC, CDC, CCPR</dc:creator>
  <cp:lastModifiedBy>Chris Powell</cp:lastModifiedBy>
  <cp:revision>2</cp:revision>
  <cp:lastPrinted>2019-12-11T16:42:00Z</cp:lastPrinted>
  <dcterms:created xsi:type="dcterms:W3CDTF">2022-08-09T19:52:00Z</dcterms:created>
  <dcterms:modified xsi:type="dcterms:W3CDTF">2022-08-09T19:52:00Z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Acrobat PDFMaker 18 for Word</vt:lpwstr>
  </property>
  <property fmtid="{D5CDD505-2E9C-101B-9397-08002B2CF9AE}" pid="4" name="LastSaved">
    <vt:filetime>2019-03-12T00:00:00Z</vt:filetime>
  </property>
</Properties>
</file>